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BFE0E" w14:textId="77777777" w:rsidR="0086313C" w:rsidRPr="00C27D01" w:rsidRDefault="0086313C" w:rsidP="0086313C">
      <w:pPr>
        <w:rPr>
          <w:rFonts w:ascii="Sylfaen" w:hAnsi="Sylfaen"/>
          <w:lang w:val="ka-GE"/>
        </w:rPr>
      </w:pPr>
    </w:p>
    <w:p w14:paraId="058E2FDD" w14:textId="77777777" w:rsidR="0086313C" w:rsidRPr="00C27D01" w:rsidRDefault="0086313C" w:rsidP="0086313C">
      <w:pPr>
        <w:spacing w:line="288" w:lineRule="auto"/>
        <w:rPr>
          <w:rFonts w:ascii="Sylfaen" w:hAnsi="Sylfaen"/>
          <w:sz w:val="2"/>
          <w:szCs w:val="2"/>
          <w:lang w:val="ka-GE"/>
        </w:rPr>
      </w:pPr>
    </w:p>
    <w:p w14:paraId="3ACEDD6B" w14:textId="77777777" w:rsidR="0086313C" w:rsidRPr="00C27D01" w:rsidRDefault="0086313C" w:rsidP="0086313C">
      <w:pPr>
        <w:spacing w:line="288" w:lineRule="auto"/>
        <w:jc w:val="center"/>
        <w:rPr>
          <w:rFonts w:ascii="AcadNusx" w:hAnsi="AcadNusx"/>
          <w:sz w:val="2"/>
          <w:szCs w:val="2"/>
        </w:rPr>
      </w:pPr>
    </w:p>
    <w:p w14:paraId="2D112B30" w14:textId="77777777" w:rsidR="0086313C" w:rsidRPr="00C27D01" w:rsidRDefault="0086313C" w:rsidP="0086313C">
      <w:pPr>
        <w:spacing w:line="288" w:lineRule="auto"/>
        <w:jc w:val="center"/>
        <w:rPr>
          <w:rFonts w:ascii="AcadNusx" w:hAnsi="AcadNusx"/>
          <w:sz w:val="2"/>
          <w:szCs w:val="2"/>
        </w:rPr>
      </w:pPr>
    </w:p>
    <w:p w14:paraId="06B297B3" w14:textId="77777777" w:rsidR="0086313C" w:rsidRPr="00C27D01" w:rsidRDefault="0086313C" w:rsidP="0086313C">
      <w:pPr>
        <w:spacing w:line="288" w:lineRule="auto"/>
        <w:jc w:val="center"/>
        <w:rPr>
          <w:rFonts w:ascii="AcadNusx" w:hAnsi="AcadNusx"/>
          <w:sz w:val="2"/>
          <w:szCs w:val="2"/>
        </w:rPr>
      </w:pPr>
    </w:p>
    <w:p w14:paraId="0C72578B" w14:textId="19FED2B8" w:rsidR="0086313C" w:rsidRPr="00C27D01" w:rsidRDefault="0086313C" w:rsidP="0086313C">
      <w:pPr>
        <w:rPr>
          <w:rFonts w:ascii="AcadNusx" w:hAnsi="AcadNusx"/>
          <w:b/>
          <w:noProof/>
          <w:sz w:val="32"/>
          <w:szCs w:val="32"/>
        </w:rPr>
      </w:pPr>
      <w:r w:rsidRPr="00C27D01">
        <w:rPr>
          <w:noProof/>
        </w:rPr>
        <w:drawing>
          <wp:anchor distT="0" distB="0" distL="114300" distR="114300" simplePos="0" relativeHeight="251659264" behindDoc="0" locked="0" layoutInCell="1" allowOverlap="1" wp14:anchorId="5C10E493" wp14:editId="0F1DB73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C27D01">
        <w:rPr>
          <w:rFonts w:ascii="AcadNusx" w:hAnsi="AcadNusx"/>
          <w:b/>
          <w:noProof/>
        </w:rPr>
        <w:t xml:space="preserve">   </w:t>
      </w:r>
      <w:r w:rsidRPr="00C27D01">
        <w:rPr>
          <w:rFonts w:ascii="Sylfaen" w:hAnsi="Sylfaen"/>
          <w:b/>
          <w:noProof/>
          <w:sz w:val="32"/>
          <w:szCs w:val="32"/>
          <w:lang w:val="ka-GE"/>
        </w:rPr>
        <w:t xml:space="preserve">შპს </w:t>
      </w:r>
      <w:r w:rsidRPr="00C27D01">
        <w:rPr>
          <w:rFonts w:ascii="AcadNusx" w:hAnsi="AcadNusx"/>
          <w:b/>
          <w:noProof/>
          <w:sz w:val="32"/>
          <w:szCs w:val="32"/>
          <w:lang w:val="ka-GE"/>
        </w:rPr>
        <w:t xml:space="preserve"> </w:t>
      </w:r>
      <w:r w:rsidRPr="00C27D01">
        <w:rPr>
          <w:rFonts w:ascii="Sylfaen" w:hAnsi="Sylfaen"/>
          <w:b/>
          <w:noProof/>
          <w:sz w:val="32"/>
          <w:szCs w:val="32"/>
          <w:lang w:val="ka-GE"/>
        </w:rPr>
        <w:t xml:space="preserve"> უნივერსიტეტი გეომედი</w:t>
      </w:r>
      <w:r w:rsidRPr="00C27D01">
        <w:rPr>
          <w:rFonts w:ascii="AcadNusx" w:hAnsi="AcadNusx"/>
          <w:b/>
          <w:noProof/>
          <w:sz w:val="32"/>
          <w:szCs w:val="32"/>
        </w:rPr>
        <w:br w:type="textWrapping" w:clear="all"/>
      </w:r>
    </w:p>
    <w:p w14:paraId="199514BD" w14:textId="77777777" w:rsidR="0086313C" w:rsidRPr="00C27D01" w:rsidRDefault="0086313C" w:rsidP="0086313C">
      <w:pPr>
        <w:spacing w:before="240"/>
        <w:rPr>
          <w:rFonts w:ascii="AcadNusx" w:hAnsi="AcadNusx"/>
          <w:b/>
          <w:noProof/>
          <w:sz w:val="20"/>
          <w:szCs w:val="20"/>
        </w:rPr>
      </w:pPr>
    </w:p>
    <w:p w14:paraId="074954B4" w14:textId="77777777" w:rsidR="0086313C" w:rsidRPr="00C27D01" w:rsidRDefault="0086313C" w:rsidP="0086313C">
      <w:pPr>
        <w:spacing w:before="240"/>
        <w:rPr>
          <w:rFonts w:ascii="Sylfaen" w:hAnsi="Sylfaen"/>
          <w:b/>
          <w:noProof/>
          <w:lang w:val="ka-GE"/>
        </w:rPr>
      </w:pPr>
    </w:p>
    <w:p w14:paraId="23434027" w14:textId="77777777" w:rsidR="0086313C" w:rsidRPr="00C27D01" w:rsidRDefault="0086313C" w:rsidP="0086313C">
      <w:pPr>
        <w:spacing w:before="240"/>
        <w:rPr>
          <w:rFonts w:ascii="Sylfaen" w:hAnsi="Sylfaen"/>
          <w:b/>
          <w:noProof/>
          <w:lang w:val="ka-GE"/>
        </w:rPr>
      </w:pPr>
    </w:p>
    <w:p w14:paraId="6600EBF0" w14:textId="77777777" w:rsidR="0086313C" w:rsidRPr="00C27D01" w:rsidRDefault="0086313C" w:rsidP="0086313C">
      <w:pPr>
        <w:spacing w:before="240"/>
        <w:rPr>
          <w:rFonts w:ascii="Sylfaen" w:hAnsi="Sylfaen"/>
          <w:b/>
          <w:noProof/>
          <w:lang w:val="ka-GE"/>
        </w:rPr>
      </w:pPr>
    </w:p>
    <w:p w14:paraId="4C6832E0" w14:textId="77777777" w:rsidR="0086313C" w:rsidRPr="00C27D01" w:rsidRDefault="0086313C" w:rsidP="0086313C">
      <w:pPr>
        <w:spacing w:before="240"/>
        <w:ind w:left="-360"/>
        <w:rPr>
          <w:rFonts w:ascii="Sylfaen" w:hAnsi="Sylfaen" w:cs="Sylfaen"/>
          <w:noProof/>
          <w:sz w:val="24"/>
          <w:szCs w:val="24"/>
          <w:lang w:val="ka-GE"/>
        </w:rPr>
      </w:pPr>
      <w:r w:rsidRPr="00C27D01">
        <w:rPr>
          <w:rFonts w:ascii="Sylfaen" w:hAnsi="Sylfaen" w:cs="Sylfaen"/>
          <w:b/>
          <w:noProof/>
        </w:rPr>
        <w:t xml:space="preserve">  </w:t>
      </w:r>
      <w:r w:rsidRPr="00C27D01">
        <w:rPr>
          <w:rFonts w:ascii="Sylfaen" w:hAnsi="Sylfaen" w:cs="Sylfaen"/>
          <w:b/>
          <w:noProof/>
          <w:lang w:val="ka-GE"/>
        </w:rPr>
        <w:t xml:space="preserve">         </w:t>
      </w:r>
      <w:r w:rsidRPr="00C27D01">
        <w:rPr>
          <w:rFonts w:ascii="Sylfaen" w:hAnsi="Sylfaen" w:cs="Sylfaen"/>
          <w:b/>
          <w:noProof/>
          <w:sz w:val="24"/>
          <w:szCs w:val="24"/>
        </w:rPr>
        <w:t>ფაკულტეტი:</w:t>
      </w:r>
      <w:r w:rsidR="00394B2D" w:rsidRPr="00C27D01">
        <w:rPr>
          <w:rFonts w:ascii="Sylfaen" w:hAnsi="Sylfaen" w:cs="Sylfaen"/>
          <w:b/>
          <w:noProof/>
          <w:sz w:val="24"/>
          <w:szCs w:val="24"/>
          <w:lang w:val="ka-GE"/>
        </w:rPr>
        <w:t xml:space="preserve"> მედიცინის</w:t>
      </w:r>
    </w:p>
    <w:p w14:paraId="5474894D" w14:textId="77777777" w:rsidR="009F02CC" w:rsidRPr="00C27D01" w:rsidRDefault="0086313C" w:rsidP="0086313C">
      <w:pPr>
        <w:spacing w:before="240"/>
        <w:ind w:left="-360"/>
        <w:rPr>
          <w:rFonts w:ascii="Sylfaen" w:hAnsi="Sylfaen" w:cs="Sylfaen"/>
          <w:b/>
          <w:noProof/>
          <w:sz w:val="24"/>
          <w:szCs w:val="24"/>
          <w:lang w:val="ka-GE"/>
        </w:rPr>
      </w:pPr>
      <w:r w:rsidRPr="00C27D01">
        <w:rPr>
          <w:rFonts w:ascii="Sylfaen" w:hAnsi="Sylfaen" w:cs="Sylfaen"/>
          <w:b/>
          <w:noProof/>
          <w:sz w:val="24"/>
          <w:szCs w:val="24"/>
        </w:rPr>
        <w:t xml:space="preserve">  </w:t>
      </w:r>
      <w:r w:rsidRPr="00C27D01">
        <w:rPr>
          <w:rFonts w:ascii="Sylfaen" w:hAnsi="Sylfaen" w:cs="Sylfaen"/>
          <w:b/>
          <w:noProof/>
          <w:sz w:val="24"/>
          <w:szCs w:val="24"/>
          <w:lang w:val="ka-GE"/>
        </w:rPr>
        <w:t xml:space="preserve">         საგანმანათლებლო </w:t>
      </w:r>
      <w:r w:rsidRPr="00C27D01">
        <w:rPr>
          <w:rFonts w:ascii="Sylfaen" w:hAnsi="Sylfaen" w:cs="Sylfaen"/>
          <w:b/>
          <w:noProof/>
          <w:sz w:val="24"/>
          <w:szCs w:val="24"/>
        </w:rPr>
        <w:t>პროგრამა</w:t>
      </w:r>
      <w:r w:rsidRPr="00C27D01">
        <w:rPr>
          <w:rFonts w:ascii="Sylfaen" w:hAnsi="Sylfaen" w:cs="Sylfaen"/>
          <w:b/>
          <w:noProof/>
          <w:sz w:val="24"/>
          <w:szCs w:val="24"/>
          <w:lang w:val="ka-GE"/>
        </w:rPr>
        <w:t xml:space="preserve"> და საფეხური</w:t>
      </w:r>
      <w:r w:rsidR="00394B2D" w:rsidRPr="00C27D01">
        <w:rPr>
          <w:rFonts w:ascii="Sylfaen" w:hAnsi="Sylfaen" w:cs="Sylfaen"/>
          <w:b/>
          <w:noProof/>
          <w:sz w:val="24"/>
          <w:szCs w:val="24"/>
          <w:lang w:val="ka-GE"/>
        </w:rPr>
        <w:t xml:space="preserve">: დიპლომირებული მედიკოსის </w:t>
      </w:r>
    </w:p>
    <w:p w14:paraId="15C42538" w14:textId="77777777" w:rsidR="0086313C" w:rsidRPr="00C27D01" w:rsidRDefault="009F02CC" w:rsidP="0086313C">
      <w:pPr>
        <w:spacing w:before="240"/>
        <w:ind w:left="-360"/>
        <w:rPr>
          <w:rFonts w:ascii="Sylfaen" w:hAnsi="Sylfaen" w:cs="Sylfaen"/>
          <w:noProof/>
          <w:sz w:val="24"/>
          <w:szCs w:val="24"/>
        </w:rPr>
      </w:pPr>
      <w:r w:rsidRPr="00C27D01">
        <w:rPr>
          <w:rFonts w:ascii="Sylfaen" w:hAnsi="Sylfaen" w:cs="Sylfaen"/>
          <w:b/>
          <w:noProof/>
          <w:sz w:val="24"/>
          <w:szCs w:val="24"/>
          <w:lang w:val="ka-GE"/>
        </w:rPr>
        <w:t xml:space="preserve">         </w:t>
      </w:r>
      <w:r w:rsidR="00394B2D" w:rsidRPr="00C27D01">
        <w:rPr>
          <w:rFonts w:ascii="Sylfaen" w:hAnsi="Sylfaen" w:cs="Sylfaen"/>
          <w:b/>
          <w:noProof/>
          <w:sz w:val="24"/>
          <w:szCs w:val="24"/>
          <w:lang w:val="ka-GE"/>
        </w:rPr>
        <w:t>ერთსაფეხურიანი საგანმანათლებლო პროგრამა</w:t>
      </w:r>
    </w:p>
    <w:p w14:paraId="20D48B72" w14:textId="77777777" w:rsidR="00F733AD" w:rsidRPr="00C27D01" w:rsidRDefault="00E14F54" w:rsidP="00F733AD">
      <w:pPr>
        <w:jc w:val="both"/>
        <w:rPr>
          <w:rFonts w:ascii="Sylfaen" w:hAnsi="Sylfaen" w:cs="Sylfaen"/>
          <w:b/>
          <w:noProof/>
          <w:sz w:val="24"/>
          <w:szCs w:val="24"/>
        </w:rPr>
      </w:pPr>
      <w:r w:rsidRPr="00C27D01">
        <w:rPr>
          <w:rFonts w:ascii="Sylfaen" w:hAnsi="Sylfaen"/>
          <w:sz w:val="24"/>
          <w:szCs w:val="24"/>
          <w:lang w:val="ka-GE"/>
        </w:rPr>
        <w:t xml:space="preserve"> </w:t>
      </w:r>
    </w:p>
    <w:p w14:paraId="14F64D70" w14:textId="77777777" w:rsidR="00F733AD" w:rsidRPr="00C27D01" w:rsidRDefault="00F733AD" w:rsidP="00F733AD">
      <w:pPr>
        <w:jc w:val="both"/>
        <w:rPr>
          <w:rFonts w:ascii="Sylfaen" w:hAnsi="Sylfaen"/>
          <w:b/>
          <w:sz w:val="24"/>
          <w:szCs w:val="24"/>
        </w:rPr>
      </w:pPr>
      <w:r w:rsidRPr="00C27D01">
        <w:rPr>
          <w:rFonts w:ascii="Sylfaen" w:hAnsi="Sylfaen" w:cs="Sylfaen"/>
          <w:b/>
          <w:noProof/>
          <w:sz w:val="24"/>
          <w:szCs w:val="24"/>
        </w:rPr>
        <w:t xml:space="preserve">  </w:t>
      </w:r>
      <w:r w:rsidRPr="00C27D01">
        <w:rPr>
          <w:rFonts w:ascii="Sylfaen" w:hAnsi="Sylfaen" w:cs="Sylfaen"/>
          <w:b/>
          <w:noProof/>
          <w:sz w:val="24"/>
          <w:szCs w:val="24"/>
          <w:lang w:val="ka-GE"/>
        </w:rPr>
        <w:t>ს</w:t>
      </w:r>
      <w:r w:rsidRPr="00C27D01">
        <w:rPr>
          <w:rFonts w:ascii="Sylfaen" w:hAnsi="Sylfaen" w:cs="Sylfaen"/>
          <w:b/>
          <w:noProof/>
          <w:sz w:val="24"/>
          <w:szCs w:val="24"/>
        </w:rPr>
        <w:t xml:space="preserve">ასწავლო კურსი:  </w:t>
      </w:r>
      <w:r w:rsidRPr="00C27D01">
        <w:rPr>
          <w:rFonts w:ascii="Sylfaen" w:hAnsi="Sylfaen"/>
          <w:b/>
          <w:sz w:val="24"/>
          <w:szCs w:val="24"/>
          <w:lang w:val="ka-GE"/>
        </w:rPr>
        <w:t xml:space="preserve"> </w:t>
      </w:r>
      <w:r w:rsidR="00BB5458" w:rsidRPr="00C27D01">
        <w:rPr>
          <w:rFonts w:ascii="Sylfaen" w:hAnsi="Sylfaen"/>
          <w:sz w:val="24"/>
          <w:szCs w:val="24"/>
          <w:lang w:val="ka-GE"/>
        </w:rPr>
        <w:t>კლინიკური ალერგოლოგია</w:t>
      </w:r>
    </w:p>
    <w:p w14:paraId="48057DEE" w14:textId="77777777" w:rsidR="00F733AD" w:rsidRPr="00C27D01" w:rsidRDefault="00F733AD" w:rsidP="00F733AD">
      <w:pPr>
        <w:jc w:val="both"/>
        <w:rPr>
          <w:rFonts w:ascii="Sylfaen" w:hAnsi="Sylfaen"/>
          <w:sz w:val="24"/>
          <w:szCs w:val="24"/>
        </w:rPr>
      </w:pPr>
    </w:p>
    <w:p w14:paraId="15BCEECD" w14:textId="77777777" w:rsidR="00DC681E" w:rsidRPr="00C27D01" w:rsidRDefault="00F733AD" w:rsidP="00DC681E">
      <w:pPr>
        <w:jc w:val="both"/>
        <w:rPr>
          <w:rFonts w:ascii="Sylfaen" w:eastAsia="Calibri" w:hAnsi="Sylfaen"/>
          <w:noProof/>
          <w:sz w:val="24"/>
          <w:szCs w:val="24"/>
          <w:lang w:val="ka-GE"/>
        </w:rPr>
      </w:pPr>
      <w:r w:rsidRPr="00C27D01">
        <w:rPr>
          <w:rFonts w:ascii="Sylfaen" w:hAnsi="Sylfaen" w:cs="Sylfaen"/>
          <w:b/>
          <w:noProof/>
          <w:sz w:val="24"/>
          <w:szCs w:val="24"/>
          <w:lang w:val="ka-GE"/>
        </w:rPr>
        <w:t xml:space="preserve"> </w:t>
      </w:r>
      <w:r w:rsidRPr="00C27D01">
        <w:rPr>
          <w:rFonts w:ascii="Sylfaen" w:hAnsi="Sylfaen" w:cs="Sylfaen"/>
          <w:b/>
          <w:noProof/>
          <w:sz w:val="24"/>
          <w:szCs w:val="24"/>
        </w:rPr>
        <w:t xml:space="preserve"> ავტორი:  </w:t>
      </w:r>
      <w:r w:rsidRPr="00C27D01">
        <w:rPr>
          <w:rFonts w:ascii="Sylfaen" w:hAnsi="Sylfaen"/>
          <w:b/>
          <w:sz w:val="24"/>
          <w:szCs w:val="24"/>
        </w:rPr>
        <w:t xml:space="preserve"> </w:t>
      </w:r>
      <w:r w:rsidR="00B31751" w:rsidRPr="00C27D01">
        <w:rPr>
          <w:rFonts w:ascii="Sylfaen" w:hAnsi="Sylfaen"/>
          <w:sz w:val="24"/>
          <w:szCs w:val="24"/>
          <w:lang w:val="ka-GE"/>
        </w:rPr>
        <w:t xml:space="preserve">პროფესორი </w:t>
      </w:r>
      <w:r w:rsidR="00252833" w:rsidRPr="00C27D01">
        <w:rPr>
          <w:rFonts w:ascii="Sylfaen" w:eastAsia="Calibri" w:hAnsi="Sylfaen"/>
          <w:noProof/>
          <w:sz w:val="24"/>
          <w:szCs w:val="24"/>
          <w:lang w:val="ka-GE"/>
        </w:rPr>
        <w:t>მაია რუხაძე</w:t>
      </w:r>
    </w:p>
    <w:p w14:paraId="0C21F210" w14:textId="77777777" w:rsidR="006233FD" w:rsidRPr="00C27D01" w:rsidRDefault="006233FD" w:rsidP="00E13234">
      <w:pPr>
        <w:autoSpaceDE w:val="0"/>
        <w:autoSpaceDN w:val="0"/>
        <w:adjustRightInd w:val="0"/>
        <w:spacing w:after="0"/>
        <w:rPr>
          <w:rFonts w:ascii="Sylfaen" w:hAnsi="Sylfaen" w:cs="Sylfaen"/>
          <w:b/>
          <w:lang w:val="ka-GE"/>
        </w:rPr>
      </w:pPr>
    </w:p>
    <w:p w14:paraId="0D4FFD26" w14:textId="77777777" w:rsidR="000B3354" w:rsidRPr="00C27D01" w:rsidRDefault="000B3354" w:rsidP="000B3354">
      <w:pPr>
        <w:jc w:val="both"/>
        <w:rPr>
          <w:rFonts w:ascii="Sylfaen" w:hAnsi="Sylfaen"/>
          <w:lang w:val="ru-RU"/>
        </w:rPr>
      </w:pPr>
    </w:p>
    <w:p w14:paraId="50AF4A29" w14:textId="77777777" w:rsidR="00F733AD" w:rsidRPr="00C27D01" w:rsidRDefault="00F733AD" w:rsidP="00F733AD">
      <w:pPr>
        <w:jc w:val="both"/>
        <w:rPr>
          <w:rFonts w:ascii="Sylfaen" w:eastAsia="Times New Roman" w:hAnsi="Sylfaen"/>
        </w:rPr>
      </w:pPr>
    </w:p>
    <w:p w14:paraId="6FBCD8F0" w14:textId="77777777" w:rsidR="00F733AD" w:rsidRPr="00C27D01" w:rsidRDefault="00F733AD" w:rsidP="00F733AD">
      <w:pPr>
        <w:jc w:val="center"/>
        <w:rPr>
          <w:rFonts w:ascii="AcadNusx" w:hAnsi="AcadNusx"/>
          <w:b/>
          <w:sz w:val="28"/>
        </w:rPr>
      </w:pPr>
    </w:p>
    <w:p w14:paraId="3ADB6B6B" w14:textId="77777777" w:rsidR="0086313C" w:rsidRPr="00C27D01" w:rsidRDefault="0086313C" w:rsidP="00F733AD">
      <w:pPr>
        <w:rPr>
          <w:rFonts w:ascii="Sylfaen" w:hAnsi="Sylfaen" w:cs="Sylfaen"/>
          <w:b/>
          <w:noProof/>
          <w:sz w:val="18"/>
          <w:szCs w:val="20"/>
          <w:lang w:val="ka-GE"/>
        </w:rPr>
      </w:pPr>
    </w:p>
    <w:p w14:paraId="0EB4C802" w14:textId="77777777" w:rsidR="0086313C" w:rsidRPr="00C27D01" w:rsidRDefault="0086313C" w:rsidP="0086313C">
      <w:pPr>
        <w:spacing w:before="240"/>
        <w:jc w:val="center"/>
        <w:rPr>
          <w:rFonts w:ascii="Sylfaen" w:hAnsi="Sylfaen" w:cs="Sylfaen"/>
          <w:b/>
          <w:noProof/>
          <w:sz w:val="32"/>
          <w:szCs w:val="32"/>
          <w:lang w:val="ru-RU"/>
        </w:rPr>
      </w:pPr>
      <w:r w:rsidRPr="00C27D01">
        <w:rPr>
          <w:rFonts w:ascii="Sylfaen" w:hAnsi="Sylfaen" w:cs="Sylfaen"/>
          <w:b/>
          <w:noProof/>
          <w:sz w:val="32"/>
          <w:szCs w:val="32"/>
        </w:rPr>
        <w:t>ს</w:t>
      </w:r>
      <w:r w:rsidRPr="00C27D01">
        <w:rPr>
          <w:rFonts w:ascii="Sylfaen" w:hAnsi="Sylfaen" w:cs="Sylfaen"/>
          <w:b/>
          <w:noProof/>
          <w:sz w:val="32"/>
          <w:szCs w:val="32"/>
          <w:lang w:val="ka-GE"/>
        </w:rPr>
        <w:t xml:space="preserve"> </w:t>
      </w:r>
      <w:r w:rsidRPr="00C27D01">
        <w:rPr>
          <w:rFonts w:ascii="Sylfaen" w:hAnsi="Sylfaen" w:cs="Sylfaen"/>
          <w:b/>
          <w:noProof/>
          <w:sz w:val="32"/>
          <w:szCs w:val="32"/>
        </w:rPr>
        <w:t>ი</w:t>
      </w:r>
      <w:r w:rsidRPr="00C27D01">
        <w:rPr>
          <w:rFonts w:ascii="Sylfaen" w:hAnsi="Sylfaen" w:cs="Sylfaen"/>
          <w:b/>
          <w:noProof/>
          <w:sz w:val="32"/>
          <w:szCs w:val="32"/>
          <w:lang w:val="ka-GE"/>
        </w:rPr>
        <w:t xml:space="preserve"> </w:t>
      </w:r>
      <w:r w:rsidRPr="00C27D01">
        <w:rPr>
          <w:rFonts w:ascii="Sylfaen" w:hAnsi="Sylfaen" w:cs="Sylfaen"/>
          <w:b/>
          <w:noProof/>
          <w:sz w:val="32"/>
          <w:szCs w:val="32"/>
        </w:rPr>
        <w:t>ლ</w:t>
      </w:r>
      <w:r w:rsidRPr="00C27D01">
        <w:rPr>
          <w:rFonts w:ascii="Sylfaen" w:hAnsi="Sylfaen" w:cs="Sylfaen"/>
          <w:b/>
          <w:noProof/>
          <w:sz w:val="32"/>
          <w:szCs w:val="32"/>
          <w:lang w:val="ka-GE"/>
        </w:rPr>
        <w:t xml:space="preserve"> </w:t>
      </w:r>
      <w:r w:rsidRPr="00C27D01">
        <w:rPr>
          <w:rFonts w:ascii="Sylfaen" w:hAnsi="Sylfaen" w:cs="Sylfaen"/>
          <w:b/>
          <w:noProof/>
          <w:sz w:val="32"/>
          <w:szCs w:val="32"/>
        </w:rPr>
        <w:t>ა</w:t>
      </w:r>
      <w:r w:rsidRPr="00C27D01">
        <w:rPr>
          <w:rFonts w:ascii="Sylfaen" w:hAnsi="Sylfaen" w:cs="Sylfaen"/>
          <w:b/>
          <w:noProof/>
          <w:sz w:val="32"/>
          <w:szCs w:val="32"/>
          <w:lang w:val="ka-GE"/>
        </w:rPr>
        <w:t xml:space="preserve"> </w:t>
      </w:r>
      <w:r w:rsidRPr="00C27D01">
        <w:rPr>
          <w:rFonts w:ascii="Sylfaen" w:hAnsi="Sylfaen" w:cs="Sylfaen"/>
          <w:b/>
          <w:noProof/>
          <w:sz w:val="32"/>
          <w:szCs w:val="32"/>
        </w:rPr>
        <w:t>ბ</w:t>
      </w:r>
      <w:r w:rsidRPr="00C27D01">
        <w:rPr>
          <w:rFonts w:ascii="Sylfaen" w:hAnsi="Sylfaen" w:cs="Sylfaen"/>
          <w:b/>
          <w:noProof/>
          <w:sz w:val="32"/>
          <w:szCs w:val="32"/>
          <w:lang w:val="ka-GE"/>
        </w:rPr>
        <w:t xml:space="preserve"> </w:t>
      </w:r>
      <w:r w:rsidRPr="00C27D01">
        <w:rPr>
          <w:rFonts w:ascii="Sylfaen" w:hAnsi="Sylfaen" w:cs="Sylfaen"/>
          <w:b/>
          <w:noProof/>
          <w:sz w:val="32"/>
          <w:szCs w:val="32"/>
        </w:rPr>
        <w:t>უ</w:t>
      </w:r>
      <w:r w:rsidRPr="00C27D01">
        <w:rPr>
          <w:rFonts w:ascii="Sylfaen" w:hAnsi="Sylfaen" w:cs="Sylfaen"/>
          <w:b/>
          <w:noProof/>
          <w:sz w:val="32"/>
          <w:szCs w:val="32"/>
          <w:lang w:val="ka-GE"/>
        </w:rPr>
        <w:t xml:space="preserve"> </w:t>
      </w:r>
      <w:r w:rsidRPr="00C27D01">
        <w:rPr>
          <w:rFonts w:ascii="Sylfaen" w:hAnsi="Sylfaen" w:cs="Sylfaen"/>
          <w:b/>
          <w:noProof/>
          <w:sz w:val="32"/>
          <w:szCs w:val="32"/>
        </w:rPr>
        <w:t>ს</w:t>
      </w:r>
      <w:r w:rsidRPr="00C27D01">
        <w:rPr>
          <w:rFonts w:ascii="Sylfaen" w:hAnsi="Sylfaen" w:cs="Sylfaen"/>
          <w:b/>
          <w:noProof/>
          <w:sz w:val="32"/>
          <w:szCs w:val="32"/>
          <w:lang w:val="ka-GE"/>
        </w:rPr>
        <w:t xml:space="preserve"> </w:t>
      </w:r>
      <w:r w:rsidRPr="00C27D01">
        <w:rPr>
          <w:rFonts w:ascii="Sylfaen" w:hAnsi="Sylfaen" w:cs="Sylfaen"/>
          <w:b/>
          <w:noProof/>
          <w:sz w:val="32"/>
          <w:szCs w:val="32"/>
        </w:rPr>
        <w:t>ი</w:t>
      </w:r>
    </w:p>
    <w:p w14:paraId="4869A9ED" w14:textId="77777777" w:rsidR="0086313C" w:rsidRPr="00C27D01" w:rsidRDefault="0086313C" w:rsidP="0086313C">
      <w:pPr>
        <w:spacing w:before="240"/>
        <w:jc w:val="center"/>
        <w:rPr>
          <w:rFonts w:ascii="Sylfaen" w:hAnsi="Sylfaen" w:cs="Sylfaen"/>
          <w:b/>
          <w:noProof/>
        </w:rPr>
      </w:pPr>
    </w:p>
    <w:p w14:paraId="18A8C197" w14:textId="77777777" w:rsidR="0086313C" w:rsidRPr="00C27D01" w:rsidRDefault="0086313C" w:rsidP="0086313C">
      <w:pPr>
        <w:spacing w:before="240"/>
        <w:jc w:val="center"/>
        <w:rPr>
          <w:rFonts w:ascii="Sylfaen" w:hAnsi="Sylfaen" w:cs="Sylfaen"/>
          <w:b/>
          <w:noProof/>
        </w:rPr>
      </w:pPr>
    </w:p>
    <w:p w14:paraId="1D178531" w14:textId="77777777" w:rsidR="0086313C" w:rsidRPr="00C27D01" w:rsidRDefault="0086313C" w:rsidP="0086313C">
      <w:pPr>
        <w:rPr>
          <w:rFonts w:ascii="Sylfaen" w:hAnsi="Sylfaen" w:cs="Sylfaen"/>
          <w:b/>
          <w:noProof/>
          <w:lang w:val="ka-GE"/>
        </w:rPr>
      </w:pPr>
    </w:p>
    <w:p w14:paraId="2A5D5948" w14:textId="77777777" w:rsidR="0086313C" w:rsidRPr="00C27D01" w:rsidRDefault="0086313C" w:rsidP="0086313C">
      <w:pPr>
        <w:rPr>
          <w:rFonts w:ascii="Sylfaen" w:hAnsi="Sylfaen" w:cs="Sylfaen"/>
          <w:b/>
          <w:noProof/>
          <w:lang w:val="ka-GE"/>
        </w:rPr>
      </w:pPr>
    </w:p>
    <w:p w14:paraId="5A36E6A3" w14:textId="77777777" w:rsidR="0086313C" w:rsidRPr="00C27D01" w:rsidRDefault="0086313C" w:rsidP="0086313C">
      <w:pPr>
        <w:rPr>
          <w:rFonts w:ascii="Sylfaen" w:hAnsi="Sylfaen" w:cs="Sylfaen"/>
          <w:b/>
          <w:noProof/>
          <w:lang w:val="ka-GE"/>
        </w:rPr>
      </w:pPr>
    </w:p>
    <w:p w14:paraId="073ADFFF" w14:textId="77777777" w:rsidR="0086313C" w:rsidRPr="00C27D01"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C27D01" w:rsidRPr="00C27D01" w14:paraId="59660D3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8AFF8E0" w14:textId="77777777" w:rsidR="00E81691" w:rsidRPr="00C27D01" w:rsidRDefault="00E81691" w:rsidP="00B66702">
            <w:pPr>
              <w:spacing w:after="0" w:line="276" w:lineRule="auto"/>
              <w:jc w:val="both"/>
              <w:rPr>
                <w:rFonts w:ascii="AcadNusx" w:hAnsi="AcadNusx"/>
                <w:b/>
                <w:sz w:val="20"/>
                <w:szCs w:val="20"/>
              </w:rPr>
            </w:pPr>
            <w:r w:rsidRPr="00C27D01">
              <w:rPr>
                <w:rFonts w:ascii="Sylfaen" w:hAnsi="Sylfaen"/>
                <w:b/>
                <w:sz w:val="20"/>
                <w:szCs w:val="20"/>
              </w:rPr>
              <w:t xml:space="preserve">სასწავლო კურსის </w:t>
            </w:r>
          </w:p>
          <w:p w14:paraId="11EB8EE8" w14:textId="77777777" w:rsidR="00E81691" w:rsidRPr="00C27D01" w:rsidRDefault="00E81691" w:rsidP="00B66702">
            <w:pPr>
              <w:spacing w:after="0" w:line="276" w:lineRule="auto"/>
              <w:rPr>
                <w:sz w:val="20"/>
                <w:szCs w:val="20"/>
                <w:lang w:val="ka-GE"/>
              </w:rPr>
            </w:pPr>
            <w:r w:rsidRPr="00C27D01">
              <w:rPr>
                <w:rFonts w:ascii="Sylfaen" w:hAnsi="Sylfaen"/>
                <w:b/>
                <w:sz w:val="20"/>
                <w:szCs w:val="20"/>
              </w:rPr>
              <w:t>სახელწოდება</w:t>
            </w:r>
            <w:r w:rsidRPr="00C27D01">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14D6128E" w14:textId="77777777" w:rsidR="00DC681E" w:rsidRPr="00C27D01" w:rsidRDefault="00E81691" w:rsidP="00B66702">
            <w:pPr>
              <w:shd w:val="clear" w:color="auto" w:fill="FFFFFF"/>
              <w:spacing w:after="0" w:line="276" w:lineRule="auto"/>
              <w:rPr>
                <w:rFonts w:ascii="Sylfaen" w:hAnsi="Sylfaen"/>
                <w:b/>
                <w:sz w:val="20"/>
                <w:szCs w:val="20"/>
                <w:lang w:val="ka-GE"/>
              </w:rPr>
            </w:pPr>
            <w:r w:rsidRPr="00C27D01">
              <w:rPr>
                <w:rFonts w:ascii="Sylfaen" w:hAnsi="Sylfaen" w:cs="Sylfaen"/>
                <w:sz w:val="20"/>
                <w:szCs w:val="20"/>
                <w:lang w:val="ka-GE"/>
              </w:rPr>
              <w:t xml:space="preserve"> </w:t>
            </w:r>
            <w:r w:rsidR="00DC681E" w:rsidRPr="00C27D01">
              <w:rPr>
                <w:rFonts w:ascii="Sylfaen" w:hAnsi="Sylfaen"/>
                <w:b/>
                <w:sz w:val="20"/>
                <w:szCs w:val="20"/>
                <w:lang w:val="ka-GE"/>
              </w:rPr>
              <w:t xml:space="preserve">კლინიკური ალერგოლოგია </w:t>
            </w:r>
          </w:p>
          <w:p w14:paraId="739294DE" w14:textId="77777777" w:rsidR="00E81691" w:rsidRPr="00C27D01" w:rsidRDefault="00DC681E" w:rsidP="00B66702">
            <w:pPr>
              <w:spacing w:after="0" w:line="276" w:lineRule="auto"/>
              <w:jc w:val="both"/>
              <w:rPr>
                <w:rFonts w:ascii="Sylfaen" w:hAnsi="Sylfaen" w:cs="Sylfaen"/>
                <w:bCs/>
                <w:i/>
                <w:sz w:val="20"/>
                <w:szCs w:val="20"/>
                <w:lang w:val="ka-GE"/>
              </w:rPr>
            </w:pPr>
            <w:r w:rsidRPr="00C27D01">
              <w:rPr>
                <w:rFonts w:ascii="Sylfaen" w:hAnsi="Sylfaen"/>
                <w:sz w:val="20"/>
                <w:szCs w:val="20"/>
                <w:lang w:val="ka-GE"/>
              </w:rPr>
              <w:t xml:space="preserve">(სპეციალობის </w:t>
            </w:r>
            <w:r w:rsidR="009F02CC" w:rsidRPr="00C27D01">
              <w:rPr>
                <w:rFonts w:ascii="Sylfaen" w:hAnsi="Sylfaen"/>
                <w:sz w:val="20"/>
                <w:szCs w:val="20"/>
                <w:lang w:val="ka-GE"/>
              </w:rPr>
              <w:t>კლი</w:t>
            </w:r>
            <w:r w:rsidRPr="00C27D01">
              <w:rPr>
                <w:rFonts w:ascii="Sylfaen" w:hAnsi="Sylfaen"/>
                <w:sz w:val="20"/>
                <w:szCs w:val="20"/>
                <w:lang w:val="ka-GE"/>
              </w:rPr>
              <w:t>ნიკური სავალდებულო)</w:t>
            </w:r>
          </w:p>
        </w:tc>
      </w:tr>
      <w:tr w:rsidR="00C27D01" w:rsidRPr="00C27D01" w14:paraId="7D544D81"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B151D71" w14:textId="77777777" w:rsidR="00E81691" w:rsidRPr="00C27D01" w:rsidRDefault="00E8169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34174F91" w14:textId="77777777" w:rsidR="00E81691" w:rsidRPr="00C27D01" w:rsidRDefault="00E81691" w:rsidP="00B66702">
            <w:pPr>
              <w:spacing w:after="0" w:line="276" w:lineRule="auto"/>
              <w:rPr>
                <w:rFonts w:ascii="Sylfaen" w:hAnsi="Sylfaen"/>
                <w:sz w:val="20"/>
                <w:szCs w:val="20"/>
                <w:lang w:val="ka-GE"/>
              </w:rPr>
            </w:pPr>
            <w:r w:rsidRPr="00C27D01">
              <w:rPr>
                <w:rFonts w:ascii="Sylfaen" w:hAnsi="Sylfaen"/>
                <w:sz w:val="20"/>
                <w:szCs w:val="20"/>
                <w:lang w:val="ka-GE"/>
              </w:rPr>
              <w:t>ქართული</w:t>
            </w:r>
          </w:p>
        </w:tc>
      </w:tr>
      <w:tr w:rsidR="00C27D01" w:rsidRPr="00056A37" w14:paraId="0F2CA32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62E5A48" w14:textId="77777777" w:rsidR="00E81691" w:rsidRPr="00C27D01" w:rsidRDefault="00E81691" w:rsidP="00B66702">
            <w:pPr>
              <w:spacing w:after="0" w:line="276" w:lineRule="auto"/>
              <w:rPr>
                <w:rFonts w:ascii="Sylfaen" w:hAnsi="Sylfaen"/>
                <w:b/>
                <w:sz w:val="20"/>
                <w:szCs w:val="20"/>
              </w:rPr>
            </w:pPr>
            <w:r w:rsidRPr="00C27D01">
              <w:rPr>
                <w:rFonts w:ascii="Sylfaen" w:hAnsi="Sylfaen" w:cs="Sylfaen"/>
                <w:b/>
                <w:noProof/>
                <w:sz w:val="20"/>
                <w:szCs w:val="20"/>
                <w:lang w:val="ka-GE"/>
              </w:rPr>
              <w:t xml:space="preserve">       </w:t>
            </w:r>
            <w:r w:rsidRPr="00C27D01">
              <w:rPr>
                <w:rFonts w:ascii="Sylfaen" w:hAnsi="Sylfaen" w:cs="Sylfaen"/>
                <w:b/>
                <w:noProof/>
                <w:sz w:val="20"/>
                <w:szCs w:val="20"/>
              </w:rPr>
              <w:t>ავტორი</w:t>
            </w:r>
            <w:r w:rsidRPr="00C27D01">
              <w:rPr>
                <w:rFonts w:ascii="Sylfaen" w:hAnsi="Sylfaen" w:cs="Sylfaen"/>
                <w:b/>
                <w:noProof/>
                <w:sz w:val="20"/>
                <w:szCs w:val="20"/>
                <w:lang w:val="ka-GE"/>
              </w:rPr>
              <w:t>/ავტორების</w:t>
            </w:r>
            <w:r w:rsidRPr="00C27D01">
              <w:rPr>
                <w:rFonts w:ascii="Sylfaen" w:hAnsi="Sylfaen"/>
                <w:b/>
                <w:sz w:val="20"/>
                <w:szCs w:val="20"/>
              </w:rPr>
              <w:t xml:space="preserve">  </w:t>
            </w:r>
          </w:p>
          <w:p w14:paraId="5B4A3EEB" w14:textId="77777777" w:rsidR="00E81691" w:rsidRPr="00C27D01" w:rsidRDefault="00E81691" w:rsidP="00B66702">
            <w:pPr>
              <w:spacing w:after="0" w:line="276" w:lineRule="auto"/>
              <w:rPr>
                <w:rFonts w:ascii="AcadNusx" w:hAnsi="AcadNusx"/>
                <w:b/>
                <w:sz w:val="20"/>
                <w:szCs w:val="20"/>
                <w:lang w:val="ka-GE"/>
              </w:rPr>
            </w:pPr>
            <w:r w:rsidRPr="00C27D01">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5C38EEC3" w14:textId="16E70529" w:rsidR="00ED6322" w:rsidRPr="00C27D01" w:rsidRDefault="00B31751" w:rsidP="00B66702">
            <w:pPr>
              <w:spacing w:after="0" w:line="276" w:lineRule="auto"/>
              <w:rPr>
                <w:rFonts w:ascii="Sylfaen" w:eastAsia="Calibri" w:hAnsi="Sylfaen"/>
                <w:b/>
                <w:noProof/>
                <w:sz w:val="20"/>
                <w:szCs w:val="20"/>
                <w:lang w:val="ka-GE"/>
              </w:rPr>
            </w:pPr>
            <w:r w:rsidRPr="00C27D01">
              <w:rPr>
                <w:rFonts w:ascii="Sylfaen" w:eastAsia="Calibri" w:hAnsi="Sylfaen"/>
                <w:b/>
                <w:noProof/>
                <w:sz w:val="20"/>
                <w:szCs w:val="20"/>
                <w:lang w:val="ka-GE"/>
              </w:rPr>
              <w:t xml:space="preserve">პროფესორი </w:t>
            </w:r>
            <w:r w:rsidR="00DA4BD2" w:rsidRPr="00C27D01">
              <w:rPr>
                <w:rFonts w:ascii="Sylfaen" w:eastAsia="Calibri" w:hAnsi="Sylfaen"/>
                <w:b/>
                <w:noProof/>
                <w:sz w:val="20"/>
                <w:szCs w:val="20"/>
                <w:lang w:val="ka-GE"/>
              </w:rPr>
              <w:t>მაია რუხაძე</w:t>
            </w:r>
            <w:r w:rsidR="00B66702" w:rsidRPr="00C27D01">
              <w:rPr>
                <w:rFonts w:ascii="Sylfaen" w:eastAsia="Calibri" w:hAnsi="Sylfaen"/>
                <w:b/>
                <w:noProof/>
                <w:sz w:val="20"/>
                <w:szCs w:val="20"/>
                <w:lang w:val="ka-GE"/>
              </w:rPr>
              <w:t xml:space="preserve"> PhD</w:t>
            </w:r>
            <w:r w:rsidR="002C7B21" w:rsidRPr="00C27D01">
              <w:rPr>
                <w:rFonts w:ascii="Sylfaen" w:eastAsia="Calibri" w:hAnsi="Sylfaen"/>
                <w:noProof/>
                <w:sz w:val="20"/>
                <w:szCs w:val="20"/>
                <w:lang w:val="ka-GE"/>
              </w:rPr>
              <w:t xml:space="preserve"> </w:t>
            </w:r>
            <w:r w:rsidR="005A6E55" w:rsidRPr="00C27D01">
              <w:rPr>
                <w:rFonts w:ascii="Sylfaen" w:eastAsia="Calibri" w:hAnsi="Sylfaen"/>
                <w:b/>
                <w:noProof/>
                <w:sz w:val="20"/>
                <w:szCs w:val="20"/>
                <w:lang w:val="ka-GE"/>
              </w:rPr>
              <w:t xml:space="preserve">             </w:t>
            </w:r>
            <w:r w:rsidR="00ED6322" w:rsidRPr="00C27D01">
              <w:rPr>
                <w:rFonts w:ascii="Sylfaen" w:eastAsia="Calibri" w:hAnsi="Sylfaen"/>
                <w:b/>
                <w:noProof/>
                <w:sz w:val="20"/>
                <w:szCs w:val="20"/>
                <w:lang w:val="ka-GE"/>
              </w:rPr>
              <w:t>e-mail:</w:t>
            </w:r>
            <w:r w:rsidR="002C7B21" w:rsidRPr="00C27D01">
              <w:rPr>
                <w:rFonts w:ascii="Sylfaen" w:eastAsia="Calibri" w:hAnsi="Sylfaen"/>
                <w:b/>
                <w:noProof/>
                <w:sz w:val="20"/>
                <w:szCs w:val="20"/>
                <w:lang w:val="ka-GE"/>
              </w:rPr>
              <w:t xml:space="preserve"> maia</w:t>
            </w:r>
            <w:r w:rsidR="00D51624">
              <w:rPr>
                <w:rFonts w:ascii="Sylfaen" w:eastAsia="Calibri" w:hAnsi="Sylfaen"/>
                <w:b/>
                <w:noProof/>
                <w:sz w:val="20"/>
                <w:szCs w:val="20"/>
                <w:lang w:val="ka-GE"/>
              </w:rPr>
              <w:t>.</w:t>
            </w:r>
            <w:r w:rsidR="002C7B21" w:rsidRPr="00C27D01">
              <w:rPr>
                <w:rFonts w:ascii="Sylfaen" w:eastAsia="Calibri" w:hAnsi="Sylfaen"/>
                <w:b/>
                <w:noProof/>
                <w:sz w:val="20"/>
                <w:szCs w:val="20"/>
                <w:lang w:val="ka-GE"/>
              </w:rPr>
              <w:t>rukhadze@</w:t>
            </w:r>
            <w:r w:rsidR="005A6E55" w:rsidRPr="00C27D01">
              <w:rPr>
                <w:rFonts w:ascii="Sylfaen" w:eastAsia="Calibri" w:hAnsi="Sylfaen"/>
                <w:b/>
                <w:noProof/>
                <w:sz w:val="20"/>
                <w:szCs w:val="20"/>
                <w:lang w:val="ka-GE"/>
              </w:rPr>
              <w:t>geomedi.edu.ge</w:t>
            </w:r>
          </w:p>
        </w:tc>
      </w:tr>
      <w:tr w:rsidR="00C27D01" w:rsidRPr="00C27D01" w14:paraId="48786E93"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E7AFF3B" w14:textId="77777777" w:rsidR="00E81691" w:rsidRPr="00C27D01" w:rsidRDefault="00E8169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0F9E56E6" w14:textId="77777777" w:rsidR="00E81691" w:rsidRPr="00C27D01" w:rsidRDefault="006B11E2" w:rsidP="00B66702">
            <w:pPr>
              <w:autoSpaceDE w:val="0"/>
              <w:autoSpaceDN w:val="0"/>
              <w:adjustRightInd w:val="0"/>
              <w:spacing w:after="0" w:line="276" w:lineRule="auto"/>
              <w:rPr>
                <w:rFonts w:ascii="Sylfaen" w:hAnsi="Sylfaen" w:cs="Sylfaen"/>
                <w:i/>
                <w:sz w:val="20"/>
                <w:szCs w:val="20"/>
              </w:rPr>
            </w:pPr>
            <w:r w:rsidRPr="00C27D01">
              <w:rPr>
                <w:rFonts w:ascii="Sylfaen" w:hAnsi="Sylfaen" w:cs="Sylfaen"/>
                <w:i/>
                <w:sz w:val="20"/>
                <w:szCs w:val="20"/>
              </w:rPr>
              <w:t>VII</w:t>
            </w:r>
          </w:p>
        </w:tc>
      </w:tr>
      <w:tr w:rsidR="00C27D01" w:rsidRPr="00C27D01" w14:paraId="5FFF84E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4F36E002" w14:textId="77777777" w:rsidR="00E81691" w:rsidRPr="00C27D01" w:rsidRDefault="00E81691" w:rsidP="00B66702">
            <w:pPr>
              <w:spacing w:after="0" w:line="276" w:lineRule="auto"/>
              <w:rPr>
                <w:rFonts w:ascii="Sylfaen" w:hAnsi="Sylfaen"/>
                <w:b/>
                <w:sz w:val="20"/>
                <w:szCs w:val="20"/>
                <w:lang w:val="ka-GE"/>
              </w:rPr>
            </w:pPr>
            <w:r w:rsidRPr="00C27D01">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073C8811" w14:textId="77777777" w:rsidR="00E81691" w:rsidRPr="00C27D01" w:rsidRDefault="00E81691" w:rsidP="00B66702">
            <w:pPr>
              <w:spacing w:after="0" w:line="276" w:lineRule="auto"/>
              <w:jc w:val="both"/>
              <w:rPr>
                <w:rFonts w:ascii="AcadNusx" w:hAnsi="AcadNusx"/>
                <w:b/>
                <w:sz w:val="20"/>
                <w:szCs w:val="20"/>
              </w:rPr>
            </w:pPr>
            <w:r w:rsidRPr="00C27D01">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383CB7C3" w14:textId="77777777" w:rsidR="00E81691" w:rsidRPr="00C27D01" w:rsidRDefault="00E81691" w:rsidP="00B66702">
            <w:pPr>
              <w:spacing w:after="0" w:line="276" w:lineRule="auto"/>
              <w:rPr>
                <w:rFonts w:ascii="Sylfaen" w:hAnsi="Sylfaen" w:cs="Sylfaen"/>
                <w:bCs/>
                <w:sz w:val="20"/>
                <w:szCs w:val="20"/>
                <w:lang w:val="ka-GE"/>
              </w:rPr>
            </w:pPr>
            <w:r w:rsidRPr="00C27D01">
              <w:rPr>
                <w:rFonts w:ascii="Sylfaen" w:hAnsi="Sylfaen" w:cs="Sylfaen"/>
                <w:bCs/>
                <w:i/>
                <w:sz w:val="20"/>
                <w:szCs w:val="20"/>
                <w:lang w:val="ka-GE"/>
              </w:rPr>
              <w:t xml:space="preserve">კრედიტების რაოდენობა: </w:t>
            </w:r>
            <w:r w:rsidR="003C0852" w:rsidRPr="00C27D01">
              <w:rPr>
                <w:rFonts w:ascii="Sylfaen" w:hAnsi="Sylfaen" w:cs="Sylfaen"/>
                <w:bCs/>
                <w:i/>
                <w:sz w:val="20"/>
                <w:szCs w:val="20"/>
              </w:rPr>
              <w:t>4</w:t>
            </w:r>
            <w:r w:rsidR="008426C4" w:rsidRPr="00C27D01">
              <w:rPr>
                <w:rFonts w:ascii="Sylfaen" w:hAnsi="Sylfaen" w:cs="Sylfaen"/>
                <w:bCs/>
                <w:i/>
                <w:sz w:val="20"/>
                <w:szCs w:val="20"/>
                <w:lang w:val="ka-GE"/>
              </w:rPr>
              <w:t xml:space="preserve"> </w:t>
            </w:r>
            <w:r w:rsidRPr="00C27D01">
              <w:rPr>
                <w:rFonts w:ascii="Sylfaen" w:hAnsi="Sylfaen" w:cs="Sylfaen"/>
                <w:bCs/>
                <w:sz w:val="20"/>
                <w:szCs w:val="20"/>
                <w:lang w:val="ka-GE"/>
              </w:rPr>
              <w:t xml:space="preserve">– </w:t>
            </w:r>
            <w:r w:rsidR="003C0852" w:rsidRPr="00C27D01">
              <w:rPr>
                <w:rFonts w:ascii="Sylfaen" w:hAnsi="Sylfaen" w:cs="Sylfaen"/>
                <w:bCs/>
                <w:sz w:val="20"/>
                <w:szCs w:val="20"/>
              </w:rPr>
              <w:t>100</w:t>
            </w:r>
            <w:r w:rsidR="00CC33FA" w:rsidRPr="00C27D01">
              <w:rPr>
                <w:rFonts w:ascii="Sylfaen" w:hAnsi="Sylfaen" w:cs="Sylfaen"/>
                <w:bCs/>
                <w:sz w:val="20"/>
                <w:szCs w:val="20"/>
              </w:rPr>
              <w:t xml:space="preserve"> </w:t>
            </w:r>
            <w:r w:rsidRPr="00C27D01">
              <w:rPr>
                <w:rFonts w:ascii="Sylfaen" w:hAnsi="Sylfaen" w:cs="Sylfaen"/>
                <w:bCs/>
                <w:sz w:val="20"/>
                <w:szCs w:val="20"/>
                <w:lang w:val="ka-GE"/>
              </w:rPr>
              <w:t>საათი</w:t>
            </w:r>
          </w:p>
          <w:p w14:paraId="0C62878A" w14:textId="6A0E62DD" w:rsidR="00E81691" w:rsidRPr="00C27D01" w:rsidRDefault="00E81691" w:rsidP="00B66702">
            <w:pPr>
              <w:spacing w:after="0" w:line="276" w:lineRule="auto"/>
              <w:rPr>
                <w:rFonts w:ascii="Sylfaen" w:hAnsi="Sylfaen" w:cs="Sylfaen"/>
                <w:bCs/>
                <w:sz w:val="20"/>
                <w:szCs w:val="20"/>
                <w:lang w:val="ka-GE"/>
              </w:rPr>
            </w:pPr>
            <w:r w:rsidRPr="00C27D01">
              <w:rPr>
                <w:rFonts w:ascii="Sylfaen" w:hAnsi="Sylfaen" w:cs="Sylfaen"/>
                <w:bCs/>
                <w:i/>
                <w:sz w:val="20"/>
                <w:szCs w:val="20"/>
                <w:lang w:val="ka-GE"/>
              </w:rPr>
              <w:t xml:space="preserve">სულ საკონტაქტო: </w:t>
            </w:r>
            <w:r w:rsidR="00134B33" w:rsidRPr="00C27D01">
              <w:rPr>
                <w:rFonts w:ascii="Sylfaen" w:hAnsi="Sylfaen" w:cs="Sylfaen"/>
                <w:bCs/>
                <w:i/>
                <w:sz w:val="20"/>
                <w:szCs w:val="20"/>
              </w:rPr>
              <w:t>43</w:t>
            </w:r>
            <w:r w:rsidRPr="00C27D01">
              <w:rPr>
                <w:rFonts w:ascii="Sylfaen" w:hAnsi="Sylfaen" w:cs="Sylfaen"/>
                <w:bCs/>
                <w:i/>
                <w:sz w:val="20"/>
                <w:szCs w:val="20"/>
                <w:lang w:val="ka-GE"/>
              </w:rPr>
              <w:t xml:space="preserve">  </w:t>
            </w:r>
            <w:r w:rsidRPr="00C27D01">
              <w:rPr>
                <w:rFonts w:ascii="Sylfaen" w:hAnsi="Sylfaen" w:cs="Sylfaen"/>
                <w:bCs/>
                <w:sz w:val="20"/>
                <w:szCs w:val="20"/>
                <w:lang w:val="ka-GE"/>
              </w:rPr>
              <w:t>საათი</w:t>
            </w:r>
          </w:p>
          <w:p w14:paraId="3AF6687D" w14:textId="2BEF3837" w:rsidR="00E81691" w:rsidRPr="00C27D01" w:rsidRDefault="00E81691" w:rsidP="00B66702">
            <w:pPr>
              <w:spacing w:after="0" w:line="276" w:lineRule="auto"/>
              <w:rPr>
                <w:rFonts w:ascii="Sylfaen" w:hAnsi="Sylfaen" w:cs="Sylfaen"/>
                <w:bCs/>
                <w:i/>
                <w:sz w:val="20"/>
                <w:szCs w:val="20"/>
                <w:lang w:val="ka-GE"/>
              </w:rPr>
            </w:pPr>
            <w:r w:rsidRPr="00C27D01">
              <w:rPr>
                <w:rFonts w:ascii="Sylfaen" w:hAnsi="Sylfaen" w:cs="Sylfaen"/>
                <w:bCs/>
                <w:i/>
                <w:sz w:val="20"/>
                <w:szCs w:val="20"/>
                <w:lang w:val="ka-GE"/>
              </w:rPr>
              <w:t xml:space="preserve">1. ლექცია: </w:t>
            </w:r>
            <w:r w:rsidR="00134B33" w:rsidRPr="00C27D01">
              <w:rPr>
                <w:rFonts w:ascii="Sylfaen" w:hAnsi="Sylfaen" w:cs="Sylfaen"/>
                <w:bCs/>
                <w:i/>
                <w:sz w:val="20"/>
                <w:szCs w:val="20"/>
              </w:rPr>
              <w:t>10</w:t>
            </w:r>
            <w:r w:rsidR="00860408" w:rsidRPr="00C27D01">
              <w:rPr>
                <w:rFonts w:ascii="Sylfaen" w:hAnsi="Sylfaen" w:cs="Sylfaen"/>
                <w:bCs/>
                <w:i/>
                <w:sz w:val="20"/>
                <w:szCs w:val="20"/>
              </w:rPr>
              <w:t xml:space="preserve"> </w:t>
            </w:r>
            <w:r w:rsidRPr="00C27D01">
              <w:rPr>
                <w:rFonts w:ascii="Sylfaen" w:hAnsi="Sylfaen" w:cs="Sylfaen"/>
                <w:bCs/>
                <w:i/>
                <w:sz w:val="20"/>
                <w:szCs w:val="20"/>
                <w:lang w:val="ka-GE"/>
              </w:rPr>
              <w:t xml:space="preserve">საათი </w:t>
            </w:r>
          </w:p>
          <w:p w14:paraId="1A135576" w14:textId="230C9981" w:rsidR="00E81691" w:rsidRPr="00C27D01" w:rsidRDefault="00E81691" w:rsidP="00B66702">
            <w:pPr>
              <w:spacing w:after="0" w:line="276" w:lineRule="auto"/>
              <w:rPr>
                <w:rFonts w:ascii="Sylfaen" w:hAnsi="Sylfaen" w:cs="Sylfaen"/>
                <w:bCs/>
                <w:i/>
                <w:sz w:val="20"/>
                <w:szCs w:val="20"/>
                <w:lang w:val="ka-GE"/>
              </w:rPr>
            </w:pPr>
            <w:r w:rsidRPr="00C27D01">
              <w:rPr>
                <w:rFonts w:ascii="Sylfaen" w:hAnsi="Sylfaen" w:cs="Sylfaen"/>
                <w:bCs/>
                <w:i/>
                <w:sz w:val="20"/>
                <w:szCs w:val="20"/>
                <w:lang w:val="ka-GE"/>
              </w:rPr>
              <w:t xml:space="preserve"> 2.  პრაქტიკული მეცადინეობა:  </w:t>
            </w:r>
            <w:r w:rsidR="00CC33FA" w:rsidRPr="00C27D01">
              <w:rPr>
                <w:rFonts w:ascii="Sylfaen" w:hAnsi="Sylfaen" w:cs="Sylfaen"/>
                <w:bCs/>
                <w:i/>
                <w:sz w:val="20"/>
                <w:szCs w:val="20"/>
              </w:rPr>
              <w:t xml:space="preserve"> </w:t>
            </w:r>
            <w:r w:rsidR="00860408" w:rsidRPr="00C27D01">
              <w:rPr>
                <w:rFonts w:ascii="Sylfaen" w:hAnsi="Sylfaen" w:cs="Sylfaen"/>
                <w:bCs/>
                <w:i/>
                <w:sz w:val="20"/>
                <w:szCs w:val="20"/>
              </w:rPr>
              <w:t>30</w:t>
            </w:r>
            <w:r w:rsidRPr="00C27D01">
              <w:rPr>
                <w:rFonts w:ascii="Sylfaen" w:hAnsi="Sylfaen" w:cs="Sylfaen"/>
                <w:bCs/>
                <w:i/>
                <w:sz w:val="20"/>
                <w:szCs w:val="20"/>
                <w:lang w:val="ka-GE"/>
              </w:rPr>
              <w:t xml:space="preserve"> საათი </w:t>
            </w:r>
          </w:p>
          <w:p w14:paraId="72C23F5E" w14:textId="77777777" w:rsidR="00E81691" w:rsidRPr="00C27D01" w:rsidRDefault="00E81691" w:rsidP="00B66702">
            <w:pPr>
              <w:spacing w:after="0" w:line="276" w:lineRule="auto"/>
              <w:rPr>
                <w:rFonts w:ascii="Sylfaen" w:hAnsi="Sylfaen" w:cs="Sylfaen"/>
                <w:bCs/>
                <w:i/>
                <w:sz w:val="20"/>
                <w:szCs w:val="20"/>
                <w:lang w:val="ka-GE"/>
              </w:rPr>
            </w:pPr>
            <w:r w:rsidRPr="00C27D01">
              <w:rPr>
                <w:rFonts w:ascii="Sylfaen" w:hAnsi="Sylfaen" w:cs="Sylfaen"/>
                <w:bCs/>
                <w:i/>
                <w:sz w:val="20"/>
                <w:szCs w:val="20"/>
                <w:lang w:val="ka-GE"/>
              </w:rPr>
              <w:t xml:space="preserve">3.  შუალედური გამოცდა: </w:t>
            </w:r>
            <w:r w:rsidR="00923F51" w:rsidRPr="00C27D01">
              <w:rPr>
                <w:rFonts w:ascii="Sylfaen" w:hAnsi="Sylfaen" w:cs="Sylfaen"/>
                <w:bCs/>
                <w:i/>
                <w:sz w:val="20"/>
                <w:szCs w:val="20"/>
              </w:rPr>
              <w:t>1</w:t>
            </w:r>
            <w:r w:rsidR="00CC33FA" w:rsidRPr="00C27D01">
              <w:rPr>
                <w:rFonts w:ascii="Sylfaen" w:hAnsi="Sylfaen" w:cs="Sylfaen"/>
                <w:bCs/>
                <w:i/>
                <w:sz w:val="20"/>
                <w:szCs w:val="20"/>
              </w:rPr>
              <w:t xml:space="preserve"> </w:t>
            </w:r>
            <w:r w:rsidRPr="00C27D01">
              <w:rPr>
                <w:rFonts w:ascii="Sylfaen" w:hAnsi="Sylfaen" w:cs="Sylfaen"/>
                <w:bCs/>
                <w:i/>
                <w:sz w:val="20"/>
                <w:szCs w:val="20"/>
                <w:lang w:val="ka-GE"/>
              </w:rPr>
              <w:t>საათი</w:t>
            </w:r>
          </w:p>
          <w:p w14:paraId="2105FF7F" w14:textId="6568B19D" w:rsidR="00E81691" w:rsidRPr="00C27D01" w:rsidRDefault="00E81691" w:rsidP="00B66702">
            <w:pPr>
              <w:spacing w:after="0" w:line="276" w:lineRule="auto"/>
              <w:rPr>
                <w:rFonts w:ascii="Sylfaen" w:hAnsi="Sylfaen" w:cs="Sylfaen"/>
                <w:bCs/>
                <w:i/>
                <w:sz w:val="20"/>
                <w:szCs w:val="20"/>
                <w:lang w:val="ka-GE"/>
              </w:rPr>
            </w:pPr>
            <w:r w:rsidRPr="00C27D01">
              <w:rPr>
                <w:rFonts w:ascii="Sylfaen" w:hAnsi="Sylfaen" w:cs="Sylfaen"/>
                <w:bCs/>
                <w:i/>
                <w:sz w:val="20"/>
                <w:szCs w:val="20"/>
                <w:lang w:val="ka-GE"/>
              </w:rPr>
              <w:t xml:space="preserve">4.  </w:t>
            </w:r>
            <w:r w:rsidR="006213BF" w:rsidRPr="00C27D01">
              <w:rPr>
                <w:rFonts w:ascii="Sylfaen" w:hAnsi="Sylfaen" w:cs="Sylfaen"/>
                <w:bCs/>
                <w:i/>
                <w:sz w:val="20"/>
                <w:szCs w:val="20"/>
                <w:lang w:val="ka-GE"/>
              </w:rPr>
              <w:t>დასკვნით</w:t>
            </w:r>
            <w:r w:rsidRPr="00C27D01">
              <w:rPr>
                <w:rFonts w:ascii="Sylfaen" w:hAnsi="Sylfaen" w:cs="Sylfaen"/>
                <w:bCs/>
                <w:i/>
                <w:sz w:val="20"/>
                <w:szCs w:val="20"/>
                <w:lang w:val="ka-GE"/>
              </w:rPr>
              <w:t xml:space="preserve">ი გამოცდა: </w:t>
            </w:r>
            <w:r w:rsidR="00CC33FA" w:rsidRPr="00C27D01">
              <w:rPr>
                <w:rFonts w:ascii="Sylfaen" w:hAnsi="Sylfaen" w:cs="Sylfaen"/>
                <w:bCs/>
                <w:i/>
                <w:sz w:val="20"/>
                <w:szCs w:val="20"/>
              </w:rPr>
              <w:t xml:space="preserve"> </w:t>
            </w:r>
            <w:r w:rsidR="00923F51" w:rsidRPr="00C27D01">
              <w:rPr>
                <w:rFonts w:ascii="Sylfaen" w:hAnsi="Sylfaen" w:cs="Sylfaen"/>
                <w:bCs/>
                <w:i/>
                <w:sz w:val="20"/>
                <w:szCs w:val="20"/>
              </w:rPr>
              <w:t>2</w:t>
            </w:r>
            <w:r w:rsidRPr="00C27D01">
              <w:rPr>
                <w:rFonts w:ascii="Sylfaen" w:hAnsi="Sylfaen" w:cs="Sylfaen"/>
                <w:bCs/>
                <w:i/>
                <w:sz w:val="20"/>
                <w:szCs w:val="20"/>
                <w:lang w:val="ka-GE"/>
              </w:rPr>
              <w:t xml:space="preserve"> საათი</w:t>
            </w:r>
          </w:p>
          <w:p w14:paraId="7E2778D5" w14:textId="2E7D1D7A" w:rsidR="00E81691" w:rsidRPr="00C27D01" w:rsidRDefault="00E81691" w:rsidP="00B66702">
            <w:pPr>
              <w:spacing w:after="0" w:line="276" w:lineRule="auto"/>
              <w:jc w:val="both"/>
              <w:rPr>
                <w:rFonts w:ascii="Sylfaen" w:hAnsi="Sylfaen" w:cs="Sylfaen"/>
                <w:bCs/>
                <w:i/>
                <w:sz w:val="20"/>
                <w:szCs w:val="20"/>
                <w:lang w:val="ka-GE"/>
              </w:rPr>
            </w:pPr>
            <w:r w:rsidRPr="00C27D01">
              <w:rPr>
                <w:rFonts w:ascii="Sylfaen" w:hAnsi="Sylfaen" w:cs="Sylfaen"/>
                <w:bCs/>
                <w:i/>
                <w:sz w:val="20"/>
                <w:szCs w:val="20"/>
                <w:lang w:val="ka-GE"/>
              </w:rPr>
              <w:t xml:space="preserve">5.  დამოუკიდებელი მუშაობა:  </w:t>
            </w:r>
            <w:r w:rsidR="00134B33" w:rsidRPr="00C27D01">
              <w:rPr>
                <w:rFonts w:ascii="Sylfaen" w:hAnsi="Sylfaen" w:cs="Sylfaen"/>
                <w:bCs/>
                <w:i/>
                <w:sz w:val="20"/>
                <w:szCs w:val="20"/>
              </w:rPr>
              <w:t>57</w:t>
            </w:r>
            <w:r w:rsidR="001E05E5" w:rsidRPr="00C27D01">
              <w:rPr>
                <w:rFonts w:ascii="Sylfaen" w:hAnsi="Sylfaen" w:cs="Sylfaen"/>
                <w:bCs/>
                <w:i/>
                <w:sz w:val="20"/>
                <w:szCs w:val="20"/>
              </w:rPr>
              <w:t xml:space="preserve"> </w:t>
            </w:r>
            <w:r w:rsidR="003D0BA6" w:rsidRPr="00C27D01">
              <w:rPr>
                <w:rFonts w:ascii="Sylfaen" w:hAnsi="Sylfaen" w:cs="Sylfaen"/>
                <w:bCs/>
                <w:i/>
                <w:sz w:val="20"/>
                <w:szCs w:val="20"/>
                <w:lang w:val="ka-GE"/>
              </w:rPr>
              <w:t xml:space="preserve"> </w:t>
            </w:r>
            <w:r w:rsidRPr="00C27D01">
              <w:rPr>
                <w:rFonts w:ascii="Sylfaen" w:hAnsi="Sylfaen" w:cs="Sylfaen"/>
                <w:bCs/>
                <w:i/>
                <w:sz w:val="20"/>
                <w:szCs w:val="20"/>
                <w:lang w:val="ka-GE"/>
              </w:rPr>
              <w:t>საათი</w:t>
            </w:r>
          </w:p>
          <w:p w14:paraId="4B539171" w14:textId="79875A2C" w:rsidR="00E81691" w:rsidRPr="00C27D01" w:rsidRDefault="008D2F02" w:rsidP="008A573D">
            <w:pPr>
              <w:spacing w:line="360" w:lineRule="auto"/>
              <w:jc w:val="both"/>
              <w:rPr>
                <w:rFonts w:ascii="Sylfaen" w:hAnsi="Sylfaen"/>
                <w:sz w:val="18"/>
                <w:szCs w:val="18"/>
                <w:lang w:val="ka-GE"/>
              </w:rPr>
            </w:pPr>
            <w:r w:rsidRPr="00C27D01">
              <w:rPr>
                <w:rFonts w:ascii="Sylfaen" w:hAnsi="Sylfaen"/>
                <w:sz w:val="18"/>
                <w:szCs w:val="18"/>
                <w:lang w:val="ka-GE"/>
              </w:rPr>
              <w:t>ინდივიდუალური მუშაობა/კონსულტაცია მინიმუმ 1 საათის განმავლობაში</w:t>
            </w:r>
            <w:r w:rsidRPr="00C27D01">
              <w:rPr>
                <w:rFonts w:ascii="Sylfaen" w:hAnsi="Sylfaen"/>
                <w:sz w:val="18"/>
                <w:szCs w:val="18"/>
              </w:rPr>
              <w:t xml:space="preserve"> </w:t>
            </w:r>
            <w:r w:rsidRPr="00C27D01">
              <w:rPr>
                <w:rFonts w:ascii="Sylfaen" w:hAnsi="Sylfaen"/>
                <w:sz w:val="18"/>
                <w:szCs w:val="18"/>
                <w:lang w:val="ka-GE"/>
              </w:rPr>
              <w:t>საჭიროებისამებრ (ცხრილით განსაზღვრულ დროს)</w:t>
            </w:r>
          </w:p>
        </w:tc>
      </w:tr>
      <w:tr w:rsidR="00C27D01" w:rsidRPr="00C27D01" w14:paraId="581BEADB"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89963A2" w14:textId="77777777" w:rsidR="0086313C" w:rsidRPr="00C27D01" w:rsidRDefault="0086313C" w:rsidP="00B66702">
            <w:pPr>
              <w:spacing w:after="0" w:line="276" w:lineRule="auto"/>
              <w:jc w:val="both"/>
              <w:rPr>
                <w:rFonts w:ascii="AcadNusx" w:hAnsi="AcadNusx"/>
                <w:b/>
                <w:sz w:val="20"/>
                <w:szCs w:val="20"/>
              </w:rPr>
            </w:pPr>
            <w:r w:rsidRPr="00C27D01">
              <w:rPr>
                <w:rFonts w:ascii="Sylfaen" w:hAnsi="Sylfaen"/>
                <w:b/>
                <w:sz w:val="20"/>
                <w:szCs w:val="20"/>
              </w:rPr>
              <w:t>სასწავლო კურსის</w:t>
            </w:r>
          </w:p>
          <w:p w14:paraId="5F902B05" w14:textId="77777777" w:rsidR="0086313C" w:rsidRPr="00C27D01" w:rsidRDefault="0086313C" w:rsidP="00B66702">
            <w:pPr>
              <w:spacing w:after="0" w:line="276" w:lineRule="auto"/>
              <w:rPr>
                <w:sz w:val="20"/>
                <w:szCs w:val="20"/>
              </w:rPr>
            </w:pPr>
            <w:r w:rsidRPr="00C27D01">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38CF519B" w14:textId="77777777" w:rsidR="00685310" w:rsidRPr="00C27D01" w:rsidRDefault="00685310" w:rsidP="00B66702">
            <w:pPr>
              <w:pStyle w:val="Default"/>
              <w:spacing w:line="276" w:lineRule="auto"/>
              <w:ind w:hanging="114"/>
              <w:jc w:val="both"/>
              <w:rPr>
                <w:rFonts w:eastAsia="MS Mincho"/>
                <w:color w:val="auto"/>
                <w:sz w:val="20"/>
                <w:szCs w:val="20"/>
                <w:lang w:val="ka-GE"/>
              </w:rPr>
            </w:pPr>
            <w:r w:rsidRPr="00C27D01">
              <w:rPr>
                <w:rFonts w:eastAsia="MS Mincho"/>
                <w:color w:val="auto"/>
                <w:sz w:val="20"/>
                <w:szCs w:val="20"/>
                <w:lang w:val="ka-GE"/>
              </w:rPr>
              <w:t xml:space="preserve">სასწავლო კურსის მიზანია სტუდენტს შეასწავლოს: </w:t>
            </w:r>
          </w:p>
          <w:p w14:paraId="047A8BA4" w14:textId="77777777" w:rsidR="00685310" w:rsidRPr="00C27D01" w:rsidRDefault="00685310" w:rsidP="00C94932">
            <w:pPr>
              <w:pStyle w:val="Default"/>
              <w:numPr>
                <w:ilvl w:val="0"/>
                <w:numId w:val="6"/>
              </w:numPr>
              <w:spacing w:line="276" w:lineRule="auto"/>
              <w:ind w:left="0" w:firstLine="284"/>
              <w:jc w:val="both"/>
              <w:rPr>
                <w:rFonts w:ascii="AcadNusx" w:hAnsi="AcadNusx"/>
                <w:color w:val="auto"/>
                <w:sz w:val="20"/>
                <w:szCs w:val="20"/>
                <w:lang w:val="ka-GE"/>
              </w:rPr>
            </w:pPr>
            <w:r w:rsidRPr="00C27D01">
              <w:rPr>
                <w:color w:val="auto"/>
                <w:sz w:val="20"/>
                <w:szCs w:val="20"/>
                <w:lang w:val="ka-GE"/>
              </w:rPr>
              <w:t>ალერგიული რეაქციების განვითარების მიზეზები და მექანიზმები</w:t>
            </w:r>
            <w:r w:rsidRPr="00C27D01">
              <w:rPr>
                <w:color w:val="auto"/>
                <w:sz w:val="20"/>
                <w:szCs w:val="20"/>
              </w:rPr>
              <w:t>;</w:t>
            </w:r>
          </w:p>
          <w:p w14:paraId="6C4BCE5E" w14:textId="77777777" w:rsidR="00685310" w:rsidRPr="00C27D01" w:rsidRDefault="00685310" w:rsidP="00C94932">
            <w:pPr>
              <w:pStyle w:val="Default"/>
              <w:numPr>
                <w:ilvl w:val="0"/>
                <w:numId w:val="6"/>
              </w:numPr>
              <w:spacing w:line="276" w:lineRule="auto"/>
              <w:ind w:left="0" w:firstLine="284"/>
              <w:jc w:val="both"/>
              <w:rPr>
                <w:rFonts w:ascii="AcadNusx" w:hAnsi="AcadNusx"/>
                <w:color w:val="auto"/>
                <w:sz w:val="20"/>
                <w:szCs w:val="20"/>
                <w:lang w:val="ka-GE"/>
              </w:rPr>
            </w:pPr>
            <w:r w:rsidRPr="00C27D01">
              <w:rPr>
                <w:color w:val="auto"/>
                <w:sz w:val="20"/>
                <w:szCs w:val="20"/>
                <w:lang w:val="ka-GE"/>
              </w:rPr>
              <w:t>ალერგენები და მათი კლასიფიკაცია;</w:t>
            </w:r>
          </w:p>
          <w:p w14:paraId="3338EA67" w14:textId="77777777" w:rsidR="00685310" w:rsidRPr="00C27D01" w:rsidRDefault="00685310" w:rsidP="00C94932">
            <w:pPr>
              <w:pStyle w:val="Default"/>
              <w:numPr>
                <w:ilvl w:val="0"/>
                <w:numId w:val="6"/>
              </w:numPr>
              <w:spacing w:line="276" w:lineRule="auto"/>
              <w:ind w:left="0" w:firstLine="284"/>
              <w:jc w:val="both"/>
              <w:rPr>
                <w:rFonts w:ascii="AcadNusx" w:hAnsi="AcadNusx"/>
                <w:color w:val="auto"/>
                <w:sz w:val="20"/>
                <w:szCs w:val="20"/>
                <w:lang w:val="ka-GE"/>
              </w:rPr>
            </w:pPr>
            <w:r w:rsidRPr="00C27D01">
              <w:rPr>
                <w:color w:val="auto"/>
                <w:sz w:val="20"/>
                <w:szCs w:val="20"/>
                <w:lang w:val="ka-GE"/>
              </w:rPr>
              <w:t>ალერგიულ დავადებათა კლინიკური გამოვლინების თავისებურებები</w:t>
            </w:r>
            <w:r w:rsidRPr="00C27D01">
              <w:rPr>
                <w:color w:val="auto"/>
                <w:sz w:val="20"/>
                <w:szCs w:val="20"/>
              </w:rPr>
              <w:t>;</w:t>
            </w:r>
          </w:p>
          <w:p w14:paraId="29854DCE" w14:textId="77777777" w:rsidR="00685310" w:rsidRPr="00C27D01" w:rsidRDefault="00685310" w:rsidP="00C94932">
            <w:pPr>
              <w:pStyle w:val="Default"/>
              <w:numPr>
                <w:ilvl w:val="0"/>
                <w:numId w:val="6"/>
              </w:numPr>
              <w:spacing w:line="276" w:lineRule="auto"/>
              <w:ind w:left="0" w:firstLine="284"/>
              <w:jc w:val="both"/>
              <w:rPr>
                <w:rFonts w:ascii="AcadNusx" w:hAnsi="AcadNusx"/>
                <w:color w:val="auto"/>
                <w:sz w:val="20"/>
                <w:szCs w:val="20"/>
                <w:lang w:val="ka-GE"/>
              </w:rPr>
            </w:pPr>
            <w:r w:rsidRPr="00C27D01">
              <w:rPr>
                <w:color w:val="auto"/>
                <w:sz w:val="20"/>
                <w:szCs w:val="20"/>
                <w:lang w:val="ka-GE"/>
              </w:rPr>
              <w:t>ალერგიულ დაავადებათა  დიაგნოსტიკის და მკურნალობის პრინციპები</w:t>
            </w:r>
            <w:r w:rsidRPr="00C27D01">
              <w:rPr>
                <w:color w:val="auto"/>
                <w:sz w:val="20"/>
                <w:szCs w:val="20"/>
              </w:rPr>
              <w:t>;</w:t>
            </w:r>
          </w:p>
          <w:p w14:paraId="7A06B040" w14:textId="77777777" w:rsidR="00685310" w:rsidRPr="00C27D01" w:rsidRDefault="00685310" w:rsidP="00C94932">
            <w:pPr>
              <w:pStyle w:val="Default"/>
              <w:numPr>
                <w:ilvl w:val="0"/>
                <w:numId w:val="6"/>
              </w:numPr>
              <w:spacing w:line="276" w:lineRule="auto"/>
              <w:ind w:left="0" w:firstLine="284"/>
              <w:jc w:val="both"/>
              <w:rPr>
                <w:color w:val="auto"/>
                <w:sz w:val="20"/>
                <w:szCs w:val="20"/>
                <w:lang w:val="ka-GE"/>
              </w:rPr>
            </w:pPr>
            <w:r w:rsidRPr="00C27D01">
              <w:rPr>
                <w:color w:val="auto"/>
                <w:sz w:val="20"/>
                <w:szCs w:val="20"/>
                <w:lang w:val="ka-GE"/>
              </w:rPr>
              <w:t>იმუნოლოგიის საფუძვლები;</w:t>
            </w:r>
          </w:p>
          <w:p w14:paraId="6DA46DF9" w14:textId="77777777" w:rsidR="0086313C" w:rsidRPr="00C27D01" w:rsidRDefault="00685310" w:rsidP="00C94932">
            <w:pPr>
              <w:pStyle w:val="Default"/>
              <w:numPr>
                <w:ilvl w:val="0"/>
                <w:numId w:val="6"/>
              </w:numPr>
              <w:spacing w:line="276" w:lineRule="auto"/>
              <w:ind w:left="0" w:firstLine="284"/>
              <w:jc w:val="both"/>
              <w:rPr>
                <w:i/>
                <w:color w:val="auto"/>
                <w:sz w:val="20"/>
                <w:szCs w:val="20"/>
                <w:lang w:val="ka-GE"/>
              </w:rPr>
            </w:pPr>
            <w:r w:rsidRPr="00C27D01">
              <w:rPr>
                <w:color w:val="auto"/>
                <w:sz w:val="20"/>
                <w:szCs w:val="20"/>
                <w:lang w:val="ka-GE"/>
              </w:rPr>
              <w:t xml:space="preserve">შეძენილი და თანდაყოლილი იმუნური პათოლოგიების კლინიკა და დიაგნოსტიკა.  </w:t>
            </w:r>
          </w:p>
        </w:tc>
      </w:tr>
      <w:tr w:rsidR="00C27D01" w:rsidRPr="00C27D01" w14:paraId="029B410A"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420DC813" w14:textId="77777777" w:rsidR="0086313C" w:rsidRPr="00C27D01" w:rsidRDefault="0086313C" w:rsidP="00B66702">
            <w:pPr>
              <w:spacing w:after="0" w:line="276" w:lineRule="auto"/>
              <w:jc w:val="both"/>
              <w:rPr>
                <w:rFonts w:ascii="AcadNusx" w:hAnsi="AcadNusx"/>
                <w:b/>
                <w:sz w:val="20"/>
                <w:szCs w:val="20"/>
              </w:rPr>
            </w:pPr>
            <w:r w:rsidRPr="00C27D01">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25C145B0" w14:textId="77777777" w:rsidR="0086313C" w:rsidRPr="00C27D01" w:rsidRDefault="008A573D" w:rsidP="00B66702">
            <w:pPr>
              <w:spacing w:after="0" w:line="276" w:lineRule="auto"/>
              <w:jc w:val="both"/>
              <w:rPr>
                <w:rFonts w:ascii="Sylfaen" w:hAnsi="Sylfaen"/>
                <w:sz w:val="20"/>
                <w:szCs w:val="20"/>
                <w:lang w:val="ka-GE"/>
              </w:rPr>
            </w:pPr>
            <w:r w:rsidRPr="00C27D01">
              <w:rPr>
                <w:rFonts w:ascii="Sylfaen" w:hAnsi="Sylfaen"/>
                <w:sz w:val="20"/>
                <w:szCs w:val="20"/>
                <w:lang w:val="ka-GE"/>
              </w:rPr>
              <w:t>პათოლოგიის ყველა მოდული, მიკრობიოლოგია,ვირუსოლოგია, იმუნოლოგია 2</w:t>
            </w:r>
          </w:p>
        </w:tc>
      </w:tr>
      <w:tr w:rsidR="00C27D01" w:rsidRPr="00C27D01" w14:paraId="1464D3D8" w14:textId="77777777" w:rsidTr="008426C4">
        <w:tc>
          <w:tcPr>
            <w:tcW w:w="2410" w:type="dxa"/>
            <w:tcBorders>
              <w:top w:val="single" w:sz="4" w:space="0" w:color="auto"/>
              <w:left w:val="single" w:sz="4" w:space="0" w:color="auto"/>
              <w:bottom w:val="single" w:sz="4" w:space="0" w:color="auto"/>
              <w:right w:val="single" w:sz="4" w:space="0" w:color="auto"/>
            </w:tcBorders>
          </w:tcPr>
          <w:p w14:paraId="191AD6C8" w14:textId="77777777" w:rsidR="00BE4402" w:rsidRPr="00C27D01" w:rsidRDefault="00BE4402" w:rsidP="00B66702">
            <w:pPr>
              <w:spacing w:after="0" w:line="276" w:lineRule="auto"/>
              <w:jc w:val="both"/>
              <w:rPr>
                <w:rFonts w:ascii="Sylfaen" w:hAnsi="Sylfaen"/>
                <w:b/>
                <w:sz w:val="20"/>
                <w:szCs w:val="20"/>
              </w:rPr>
            </w:pPr>
            <w:r w:rsidRPr="00C27D01">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35AE6856" w14:textId="77777777" w:rsidR="00CE282B" w:rsidRPr="00C27D01" w:rsidRDefault="00CE282B" w:rsidP="00C94932">
            <w:pPr>
              <w:pStyle w:val="ListParagraph"/>
              <w:numPr>
                <w:ilvl w:val="0"/>
                <w:numId w:val="7"/>
              </w:numPr>
              <w:spacing w:after="0" w:line="276" w:lineRule="auto"/>
              <w:ind w:left="0"/>
              <w:jc w:val="both"/>
              <w:rPr>
                <w:rFonts w:ascii="AcadNusx" w:hAnsi="AcadNusx"/>
                <w:b/>
                <w:sz w:val="20"/>
                <w:szCs w:val="20"/>
                <w:lang w:val="de-DE"/>
              </w:rPr>
            </w:pPr>
            <w:r w:rsidRPr="00C27D01">
              <w:rPr>
                <w:rFonts w:ascii="Sylfaen" w:hAnsi="Sylfaen"/>
                <w:b/>
                <w:sz w:val="20"/>
                <w:szCs w:val="20"/>
                <w:lang w:val="de-DE"/>
              </w:rPr>
              <w:t>ცოდნა და გაცნობიერება</w:t>
            </w:r>
          </w:p>
          <w:p w14:paraId="7EE58620" w14:textId="6389A7B5" w:rsidR="00CE282B" w:rsidRPr="00C27D01" w:rsidRDefault="00CE282B" w:rsidP="00B66702">
            <w:pPr>
              <w:spacing w:after="0" w:line="276" w:lineRule="auto"/>
              <w:jc w:val="both"/>
              <w:rPr>
                <w:rFonts w:ascii="Sylfaen" w:hAnsi="Sylfaen"/>
                <w:sz w:val="20"/>
                <w:szCs w:val="20"/>
                <w:lang w:val="ka-GE"/>
              </w:rPr>
            </w:pPr>
            <w:r w:rsidRPr="00C27D01">
              <w:rPr>
                <w:rFonts w:ascii="Sylfaen" w:hAnsi="Sylfaen"/>
                <w:sz w:val="20"/>
                <w:szCs w:val="20"/>
                <w:lang w:val="ka-GE"/>
              </w:rPr>
              <w:t>სტუდენტ</w:t>
            </w:r>
            <w:r w:rsidR="00AD7A48" w:rsidRPr="00C27D01">
              <w:rPr>
                <w:rFonts w:ascii="Sylfaen" w:hAnsi="Sylfaen"/>
                <w:sz w:val="20"/>
                <w:szCs w:val="20"/>
                <w:lang w:val="ka-GE"/>
              </w:rPr>
              <w:t>მა იცის</w:t>
            </w:r>
            <w:r w:rsidRPr="00C27D01">
              <w:rPr>
                <w:rFonts w:ascii="Sylfaen" w:hAnsi="Sylfaen"/>
                <w:sz w:val="20"/>
                <w:szCs w:val="20"/>
                <w:lang w:val="ka-GE"/>
              </w:rPr>
              <w:t>:</w:t>
            </w:r>
          </w:p>
          <w:p w14:paraId="4657867D"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ალერგიული რეაქციების განვითარების მიზეზები და მექანიზმები</w:t>
            </w:r>
            <w:r w:rsidRPr="00C27D01">
              <w:rPr>
                <w:color w:val="auto"/>
                <w:sz w:val="20"/>
                <w:szCs w:val="20"/>
              </w:rPr>
              <w:t>;</w:t>
            </w:r>
          </w:p>
          <w:p w14:paraId="26CF55D5"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ალერგენები და მათი კლასიფიკაცია;</w:t>
            </w:r>
          </w:p>
          <w:p w14:paraId="7B1C9FD9"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ალერგიულ  დავადებათა კლინიკური გამოვლინების თავისებურებები</w:t>
            </w:r>
            <w:r w:rsidRPr="00C27D01">
              <w:rPr>
                <w:color w:val="auto"/>
                <w:sz w:val="20"/>
                <w:szCs w:val="20"/>
              </w:rPr>
              <w:t>;</w:t>
            </w:r>
          </w:p>
          <w:p w14:paraId="142D2F03"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ალერგიულ დაავადებათა  დიაგნოსტიკის და მკურნალობის პრინციპები</w:t>
            </w:r>
            <w:r w:rsidRPr="00C27D01">
              <w:rPr>
                <w:color w:val="auto"/>
                <w:sz w:val="20"/>
                <w:szCs w:val="20"/>
              </w:rPr>
              <w:t>;</w:t>
            </w:r>
          </w:p>
          <w:p w14:paraId="24713E37"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იმუნოლოგიის საფუძვლები</w:t>
            </w:r>
            <w:r w:rsidRPr="00C27D01">
              <w:rPr>
                <w:color w:val="auto"/>
                <w:sz w:val="20"/>
                <w:szCs w:val="20"/>
              </w:rPr>
              <w:t>;</w:t>
            </w:r>
          </w:p>
          <w:p w14:paraId="276C7955"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 xml:space="preserve">შეძენილი და თანდაყოლილი იმუნური პათოლოგიების კლინიკა და დიაგნოსტიკა.  </w:t>
            </w:r>
          </w:p>
          <w:p w14:paraId="077771F2" w14:textId="77777777" w:rsidR="00CE282B" w:rsidRPr="00C27D01" w:rsidRDefault="00CE282B" w:rsidP="00544984">
            <w:pPr>
              <w:spacing w:after="0" w:line="276" w:lineRule="auto"/>
              <w:jc w:val="both"/>
              <w:rPr>
                <w:rFonts w:ascii="AcadNusx" w:hAnsi="AcadNusx"/>
                <w:b/>
                <w:sz w:val="20"/>
                <w:szCs w:val="20"/>
                <w:lang w:val="de-DE"/>
              </w:rPr>
            </w:pPr>
            <w:r w:rsidRPr="00C27D01">
              <w:rPr>
                <w:rFonts w:ascii="Sylfaen" w:hAnsi="Sylfaen" w:cs="Sylfaen"/>
                <w:b/>
                <w:sz w:val="20"/>
                <w:szCs w:val="20"/>
                <w:lang w:val="de-DE"/>
              </w:rPr>
              <w:t>უნარი</w:t>
            </w:r>
          </w:p>
          <w:p w14:paraId="0C5B1002" w14:textId="117B4942" w:rsidR="00CE282B" w:rsidRPr="00C27D01" w:rsidRDefault="00CE282B" w:rsidP="00B66702">
            <w:pPr>
              <w:spacing w:after="0" w:line="276" w:lineRule="auto"/>
              <w:ind w:firstLine="326"/>
              <w:jc w:val="both"/>
              <w:rPr>
                <w:rFonts w:ascii="Sylfaen" w:hAnsi="Sylfaen"/>
                <w:sz w:val="20"/>
                <w:szCs w:val="20"/>
                <w:lang w:val="ka-GE"/>
              </w:rPr>
            </w:pPr>
            <w:r w:rsidRPr="00C27D01">
              <w:rPr>
                <w:rFonts w:ascii="Sylfaen" w:hAnsi="Sylfaen"/>
                <w:sz w:val="20"/>
                <w:szCs w:val="20"/>
                <w:lang w:val="ka-GE"/>
              </w:rPr>
              <w:t xml:space="preserve">სტუდენტი </w:t>
            </w:r>
            <w:r w:rsidR="00AD7A48" w:rsidRPr="00C27D01">
              <w:rPr>
                <w:rFonts w:ascii="Sylfaen" w:hAnsi="Sylfaen"/>
                <w:sz w:val="20"/>
                <w:szCs w:val="20"/>
                <w:lang w:val="ka-GE"/>
              </w:rPr>
              <w:t>იყენებს კლინიკურ პრაქტიკაში შემდეგ უნარებს</w:t>
            </w:r>
            <w:r w:rsidRPr="00C27D01">
              <w:rPr>
                <w:rFonts w:ascii="Sylfaen" w:hAnsi="Sylfaen"/>
                <w:sz w:val="20"/>
                <w:szCs w:val="20"/>
                <w:lang w:val="ka-GE"/>
              </w:rPr>
              <w:t>:</w:t>
            </w:r>
          </w:p>
          <w:p w14:paraId="1C81CDF5" w14:textId="71B28271" w:rsidR="00CE282B" w:rsidRPr="00C27D01" w:rsidRDefault="00AD7A48" w:rsidP="00C94932">
            <w:pPr>
              <w:pStyle w:val="ListParagraph"/>
              <w:numPr>
                <w:ilvl w:val="0"/>
                <w:numId w:val="8"/>
              </w:numPr>
              <w:spacing w:after="0" w:line="276" w:lineRule="auto"/>
              <w:ind w:left="0" w:firstLine="326"/>
              <w:jc w:val="both"/>
              <w:rPr>
                <w:rFonts w:ascii="AcadNusx" w:hAnsi="AcadNusx"/>
                <w:sz w:val="20"/>
                <w:szCs w:val="20"/>
                <w:lang w:val="es-ES"/>
              </w:rPr>
            </w:pPr>
            <w:r w:rsidRPr="00C27D01">
              <w:rPr>
                <w:rFonts w:ascii="Sylfaen" w:hAnsi="Sylfaen"/>
                <w:sz w:val="20"/>
                <w:szCs w:val="20"/>
                <w:lang w:val="ka-GE"/>
              </w:rPr>
              <w:t xml:space="preserve">ახდენს </w:t>
            </w:r>
            <w:r w:rsidR="00CE282B" w:rsidRPr="00C27D01">
              <w:rPr>
                <w:rFonts w:ascii="Sylfaen" w:hAnsi="Sylfaen"/>
                <w:sz w:val="20"/>
                <w:szCs w:val="20"/>
                <w:lang w:val="ka-GE"/>
              </w:rPr>
              <w:t>ალერგიული დაავადებების დიაგნოსტიკას;</w:t>
            </w:r>
          </w:p>
          <w:p w14:paraId="3AC6F071" w14:textId="2143D228" w:rsidR="00CE282B" w:rsidRPr="00C27D01" w:rsidRDefault="00AD7A48" w:rsidP="00C94932">
            <w:pPr>
              <w:pStyle w:val="ListParagraph"/>
              <w:numPr>
                <w:ilvl w:val="0"/>
                <w:numId w:val="8"/>
              </w:numPr>
              <w:spacing w:after="0" w:line="276" w:lineRule="auto"/>
              <w:ind w:left="0" w:firstLine="326"/>
              <w:jc w:val="both"/>
              <w:rPr>
                <w:rFonts w:ascii="AcadNusx" w:hAnsi="AcadNusx"/>
                <w:sz w:val="20"/>
                <w:szCs w:val="20"/>
                <w:lang w:val="es-ES"/>
              </w:rPr>
            </w:pPr>
            <w:r w:rsidRPr="00C27D01">
              <w:rPr>
                <w:rFonts w:ascii="Sylfaen" w:hAnsi="Sylfaen"/>
                <w:sz w:val="20"/>
                <w:szCs w:val="20"/>
                <w:lang w:val="ka-GE"/>
              </w:rPr>
              <w:t xml:space="preserve">ახორციელებს </w:t>
            </w:r>
            <w:r w:rsidR="00CE282B" w:rsidRPr="00C27D01">
              <w:rPr>
                <w:rFonts w:ascii="Sylfaen" w:hAnsi="Sylfaen"/>
                <w:sz w:val="20"/>
                <w:szCs w:val="20"/>
                <w:lang w:val="ka-GE"/>
              </w:rPr>
              <w:t>ალერგიული დაავადებების  მკურნალობის გეგმის შემუშავებას;</w:t>
            </w:r>
          </w:p>
          <w:p w14:paraId="7D0300FB" w14:textId="1077A0C6" w:rsidR="00CE282B" w:rsidRPr="00C27D01" w:rsidRDefault="00AD7A48" w:rsidP="00C94932">
            <w:pPr>
              <w:pStyle w:val="ListParagraph"/>
              <w:numPr>
                <w:ilvl w:val="0"/>
                <w:numId w:val="8"/>
              </w:numPr>
              <w:spacing w:after="0" w:line="276" w:lineRule="auto"/>
              <w:ind w:left="0" w:firstLine="326"/>
              <w:jc w:val="both"/>
              <w:rPr>
                <w:rFonts w:ascii="AcadNusx" w:hAnsi="AcadNusx"/>
                <w:sz w:val="20"/>
                <w:szCs w:val="20"/>
                <w:lang w:val="es-ES"/>
              </w:rPr>
            </w:pPr>
            <w:r w:rsidRPr="00C27D01">
              <w:rPr>
                <w:rFonts w:ascii="Sylfaen" w:hAnsi="Sylfaen"/>
                <w:sz w:val="20"/>
                <w:szCs w:val="20"/>
                <w:lang w:val="ka-GE"/>
              </w:rPr>
              <w:t xml:space="preserve">განსაზღვრავს </w:t>
            </w:r>
            <w:r w:rsidR="00CE282B" w:rsidRPr="00C27D01">
              <w:rPr>
                <w:rFonts w:ascii="Sylfaen" w:hAnsi="Sylfaen"/>
                <w:sz w:val="20"/>
                <w:szCs w:val="20"/>
                <w:lang w:val="ka-GE"/>
              </w:rPr>
              <w:t>ალერგიული დაავადებების პროფილაქტიკურ ღონისძიებებს.</w:t>
            </w:r>
          </w:p>
          <w:p w14:paraId="5ABAF83B" w14:textId="76925407" w:rsidR="00CE282B" w:rsidRPr="00C27D01" w:rsidRDefault="00CE282B" w:rsidP="00C11DB5">
            <w:pPr>
              <w:pStyle w:val="ListParagraph"/>
              <w:numPr>
                <w:ilvl w:val="0"/>
                <w:numId w:val="9"/>
              </w:numPr>
              <w:spacing w:after="0" w:line="276" w:lineRule="auto"/>
              <w:ind w:left="0" w:firstLine="326"/>
              <w:rPr>
                <w:rFonts w:ascii="Sylfaen" w:hAnsi="Sylfaen"/>
                <w:sz w:val="20"/>
                <w:szCs w:val="20"/>
                <w:lang w:val="ka-GE"/>
              </w:rPr>
            </w:pPr>
            <w:r w:rsidRPr="00C27D01">
              <w:rPr>
                <w:rFonts w:ascii="Sylfaen" w:hAnsi="Sylfaen"/>
                <w:sz w:val="20"/>
                <w:szCs w:val="20"/>
                <w:lang w:val="ka-GE"/>
              </w:rPr>
              <w:t xml:space="preserve">ალერგიული ანამნეზის შეგროვებას, ფიზიკური და ინსტრუმენტული </w:t>
            </w:r>
            <w:r w:rsidRPr="00C27D01">
              <w:rPr>
                <w:rFonts w:ascii="Sylfaen" w:hAnsi="Sylfaen"/>
                <w:sz w:val="20"/>
                <w:szCs w:val="20"/>
                <w:lang w:val="ka-GE"/>
              </w:rPr>
              <w:lastRenderedPageBreak/>
              <w:t xml:space="preserve">გამოკვლევების, ლაბორატორიული ანალიზების საფუძველზე  </w:t>
            </w:r>
            <w:r w:rsidR="00AD7A48" w:rsidRPr="00C27D01">
              <w:rPr>
                <w:rFonts w:ascii="Sylfaen" w:hAnsi="Sylfaen"/>
                <w:sz w:val="20"/>
                <w:szCs w:val="20"/>
                <w:lang w:val="ka-GE"/>
              </w:rPr>
              <w:t xml:space="preserve">გამოაქვს </w:t>
            </w:r>
            <w:r w:rsidRPr="00C27D01">
              <w:rPr>
                <w:rFonts w:ascii="Sylfaen" w:hAnsi="Sylfaen"/>
                <w:sz w:val="20"/>
                <w:szCs w:val="20"/>
                <w:lang w:val="ka-GE"/>
              </w:rPr>
              <w:t>სავარაუდო დიაგნოზი.</w:t>
            </w:r>
          </w:p>
          <w:p w14:paraId="51D1CDC4" w14:textId="6C2ECC7F" w:rsidR="00CE282B" w:rsidRPr="00C27D01" w:rsidRDefault="00CE282B" w:rsidP="00C94932">
            <w:pPr>
              <w:pStyle w:val="ListParagraph"/>
              <w:numPr>
                <w:ilvl w:val="0"/>
                <w:numId w:val="9"/>
              </w:numPr>
              <w:spacing w:after="0" w:line="276" w:lineRule="auto"/>
              <w:ind w:left="0" w:firstLine="326"/>
              <w:jc w:val="both"/>
              <w:rPr>
                <w:rFonts w:ascii="Sylfaen" w:hAnsi="Sylfaen"/>
                <w:sz w:val="20"/>
                <w:szCs w:val="20"/>
                <w:lang w:val="ka-GE"/>
              </w:rPr>
            </w:pPr>
            <w:r w:rsidRPr="00C27D01">
              <w:rPr>
                <w:rFonts w:ascii="Sylfaen" w:hAnsi="Sylfaen" w:cs="Sylfaen"/>
                <w:sz w:val="20"/>
                <w:szCs w:val="20"/>
                <w:lang w:val="ka-GE"/>
              </w:rPr>
              <w:t>პაციენტის</w:t>
            </w:r>
            <w:r w:rsidRPr="00C27D01">
              <w:rPr>
                <w:rFonts w:ascii="Sylfaen" w:hAnsi="Sylfaen"/>
                <w:sz w:val="20"/>
                <w:szCs w:val="20"/>
                <w:lang w:val="ka-GE"/>
              </w:rPr>
              <w:t xml:space="preserve"> ფსიქოლოგიური და ხასიათობრივი თავისებურებების გათვალის</w:t>
            </w:r>
            <w:r w:rsidR="00A50857" w:rsidRPr="00C27D01">
              <w:rPr>
                <w:rFonts w:ascii="Sylfaen" w:hAnsi="Sylfaen"/>
                <w:sz w:val="20"/>
                <w:szCs w:val="20"/>
                <w:lang w:val="ka-GE"/>
              </w:rPr>
              <w:softHyphen/>
            </w:r>
            <w:r w:rsidRPr="00C27D01">
              <w:rPr>
                <w:rFonts w:ascii="Sylfaen" w:hAnsi="Sylfaen"/>
                <w:sz w:val="20"/>
                <w:szCs w:val="20"/>
                <w:lang w:val="ka-GE"/>
              </w:rPr>
              <w:t>წინებით</w:t>
            </w:r>
            <w:r w:rsidR="00AD7A48" w:rsidRPr="00C27D01">
              <w:rPr>
                <w:rFonts w:ascii="Sylfaen" w:hAnsi="Sylfaen"/>
                <w:sz w:val="20"/>
                <w:szCs w:val="20"/>
                <w:lang w:val="ka-GE"/>
              </w:rPr>
              <w:t>, ამყარებს</w:t>
            </w:r>
            <w:r w:rsidRPr="00C27D01">
              <w:rPr>
                <w:rFonts w:ascii="Sylfaen" w:hAnsi="Sylfaen"/>
                <w:sz w:val="20"/>
                <w:szCs w:val="20"/>
                <w:lang w:val="ka-GE"/>
              </w:rPr>
              <w:t xml:space="preserve"> მასთან ეფექტურ ვერბალურ და არავერბალურ კომუნიკაციას, </w:t>
            </w:r>
            <w:r w:rsidR="00AD7A48" w:rsidRPr="00C27D01">
              <w:rPr>
                <w:rFonts w:ascii="Sylfaen" w:hAnsi="Sylfaen"/>
                <w:sz w:val="20"/>
                <w:szCs w:val="20"/>
                <w:lang w:val="ka-GE"/>
              </w:rPr>
              <w:t xml:space="preserve">ახორიცელებს </w:t>
            </w:r>
            <w:r w:rsidRPr="00C27D01">
              <w:rPr>
                <w:rFonts w:ascii="Sylfaen" w:hAnsi="Sylfaen"/>
                <w:sz w:val="20"/>
                <w:szCs w:val="20"/>
                <w:lang w:val="ka-GE"/>
              </w:rPr>
              <w:t>ანამნეზის მოგროვებასა და წერილობითი ფორმით რეგისტრაციას.</w:t>
            </w:r>
          </w:p>
          <w:p w14:paraId="78CFCC57" w14:textId="35B3BC9C" w:rsidR="00CE282B" w:rsidRPr="00C27D01" w:rsidRDefault="00AD7A48" w:rsidP="00C94932">
            <w:pPr>
              <w:pStyle w:val="ListParagraph"/>
              <w:numPr>
                <w:ilvl w:val="0"/>
                <w:numId w:val="9"/>
              </w:numPr>
              <w:spacing w:after="0" w:line="276" w:lineRule="auto"/>
              <w:ind w:left="0" w:firstLine="326"/>
              <w:rPr>
                <w:rFonts w:ascii="Sylfaen" w:hAnsi="Sylfaen"/>
                <w:sz w:val="20"/>
                <w:szCs w:val="20"/>
                <w:lang w:val="ka-GE"/>
              </w:rPr>
            </w:pPr>
            <w:r w:rsidRPr="00C27D01">
              <w:rPr>
                <w:rFonts w:ascii="Sylfaen" w:hAnsi="Sylfaen" w:cs="Sylfaen"/>
                <w:sz w:val="20"/>
                <w:szCs w:val="20"/>
                <w:lang w:val="ka-GE"/>
              </w:rPr>
              <w:t xml:space="preserve">განიხილავს </w:t>
            </w:r>
            <w:r w:rsidR="00CE282B" w:rsidRPr="00C27D01">
              <w:rPr>
                <w:rFonts w:ascii="Sylfaen" w:hAnsi="Sylfaen" w:cs="Sylfaen"/>
                <w:sz w:val="20"/>
                <w:szCs w:val="20"/>
                <w:lang w:val="ka-GE"/>
              </w:rPr>
              <w:t xml:space="preserve">ალერგოლოგიურ და იმუნოლოგიურ </w:t>
            </w:r>
            <w:r w:rsidR="00CE282B" w:rsidRPr="00C27D01">
              <w:rPr>
                <w:rFonts w:ascii="Sylfaen" w:hAnsi="Sylfaen"/>
                <w:sz w:val="20"/>
                <w:szCs w:val="20"/>
                <w:lang w:val="ka-GE"/>
              </w:rPr>
              <w:t>დაავადებებს  სისტემურად  სხვა დაავადებებთან კორელაციაში.</w:t>
            </w:r>
          </w:p>
          <w:p w14:paraId="56DF1446" w14:textId="77777777" w:rsidR="00CE282B" w:rsidRPr="00C27D01" w:rsidRDefault="00544984" w:rsidP="00B66702">
            <w:pPr>
              <w:spacing w:after="0" w:line="276" w:lineRule="auto"/>
              <w:ind w:firstLine="326"/>
              <w:rPr>
                <w:rFonts w:ascii="Sylfaen" w:hAnsi="Sylfaen"/>
                <w:b/>
                <w:sz w:val="20"/>
                <w:szCs w:val="20"/>
                <w:lang w:val="ka-GE"/>
              </w:rPr>
            </w:pPr>
            <w:r w:rsidRPr="00C27D01">
              <w:rPr>
                <w:rFonts w:ascii="Sylfaen" w:hAnsi="Sylfaen"/>
                <w:sz w:val="20"/>
                <w:szCs w:val="20"/>
              </w:rPr>
              <w:t xml:space="preserve">        </w:t>
            </w:r>
            <w:r w:rsidR="00CE282B" w:rsidRPr="00C27D01">
              <w:rPr>
                <w:rFonts w:ascii="Sylfaen" w:hAnsi="Sylfaen"/>
                <w:sz w:val="20"/>
                <w:szCs w:val="20"/>
                <w:lang w:val="ka-GE"/>
              </w:rPr>
              <w:t xml:space="preserve"> </w:t>
            </w:r>
            <w:r w:rsidR="00CE282B" w:rsidRPr="00C27D01">
              <w:rPr>
                <w:rFonts w:ascii="Sylfaen" w:hAnsi="Sylfaen"/>
                <w:b/>
                <w:sz w:val="20"/>
                <w:szCs w:val="20"/>
              </w:rPr>
              <w:t xml:space="preserve"> </w:t>
            </w:r>
            <w:r w:rsidRPr="00C27D01">
              <w:rPr>
                <w:rFonts w:ascii="Sylfaen" w:hAnsi="Sylfaen"/>
                <w:b/>
                <w:sz w:val="20"/>
                <w:szCs w:val="20"/>
                <w:lang w:val="ka-GE"/>
              </w:rPr>
              <w:t xml:space="preserve">პასუხისმგებლობა და ავტონომიურობა </w:t>
            </w:r>
          </w:p>
          <w:p w14:paraId="4719A635" w14:textId="5137C209" w:rsidR="00CE282B" w:rsidRPr="00C27D01" w:rsidRDefault="00AD7A48" w:rsidP="00C94932">
            <w:pPr>
              <w:numPr>
                <w:ilvl w:val="0"/>
                <w:numId w:val="2"/>
              </w:numPr>
              <w:spacing w:after="0" w:line="276" w:lineRule="auto"/>
              <w:ind w:left="0" w:firstLine="326"/>
              <w:jc w:val="both"/>
              <w:rPr>
                <w:rFonts w:ascii="Sylfaen" w:eastAsia="Times New Roman" w:hAnsi="Sylfaen"/>
                <w:b/>
                <w:bCs/>
                <w:sz w:val="20"/>
                <w:szCs w:val="20"/>
              </w:rPr>
            </w:pPr>
            <w:r w:rsidRPr="00C27D01">
              <w:rPr>
                <w:rFonts w:ascii="Sylfaen" w:eastAsia="Times New Roman" w:hAnsi="Sylfaen"/>
                <w:sz w:val="20"/>
                <w:szCs w:val="20"/>
                <w:lang w:val="ka-GE"/>
              </w:rPr>
              <w:t xml:space="preserve">იცავს </w:t>
            </w:r>
            <w:r w:rsidR="00CE282B" w:rsidRPr="00C27D01">
              <w:rPr>
                <w:rFonts w:ascii="Sylfaen" w:eastAsia="Times New Roman" w:hAnsi="Sylfaen"/>
                <w:sz w:val="20"/>
                <w:szCs w:val="20"/>
                <w:lang w:val="ka-GE"/>
              </w:rPr>
              <w:t xml:space="preserve">ექიმის მორალურ და ეთიკურ ნორმებს პაციენტთან მიმართებაში. </w:t>
            </w:r>
          </w:p>
          <w:p w14:paraId="2634CB17" w14:textId="4980026E" w:rsidR="00B86FB6" w:rsidRPr="00C27D01" w:rsidRDefault="00CE282B" w:rsidP="00B74AFE">
            <w:pPr>
              <w:pStyle w:val="ListParagraph"/>
              <w:numPr>
                <w:ilvl w:val="0"/>
                <w:numId w:val="10"/>
              </w:numPr>
              <w:spacing w:after="0" w:line="360" w:lineRule="auto"/>
              <w:ind w:left="0"/>
              <w:rPr>
                <w:rFonts w:ascii="Sylfaen" w:hAnsi="Sylfaen"/>
                <w:sz w:val="20"/>
                <w:szCs w:val="20"/>
                <w:lang w:val="ka-GE"/>
              </w:rPr>
            </w:pPr>
            <w:r w:rsidRPr="00C27D01">
              <w:rPr>
                <w:rFonts w:ascii="Sylfaen" w:hAnsi="Sylfaen"/>
                <w:sz w:val="20"/>
                <w:szCs w:val="20"/>
                <w:lang w:val="ka-GE"/>
              </w:rPr>
              <w:t xml:space="preserve">პროფესიული ეთიკის ფარგლებში </w:t>
            </w:r>
            <w:r w:rsidR="00AD7A48" w:rsidRPr="00C27D01">
              <w:rPr>
                <w:rFonts w:ascii="Sylfaen" w:hAnsi="Sylfaen"/>
                <w:sz w:val="20"/>
                <w:szCs w:val="20"/>
                <w:lang w:val="ka-GE"/>
              </w:rPr>
              <w:t>იცავს</w:t>
            </w:r>
            <w:r w:rsidRPr="00C27D01">
              <w:rPr>
                <w:rFonts w:ascii="Sylfaen" w:hAnsi="Sylfaen"/>
                <w:sz w:val="20"/>
                <w:szCs w:val="20"/>
                <w:lang w:val="ka-GE"/>
              </w:rPr>
              <w:t xml:space="preserve"> პაციენტის ინტერესებ</w:t>
            </w:r>
            <w:r w:rsidR="00AD7A48" w:rsidRPr="00C27D01">
              <w:rPr>
                <w:rFonts w:ascii="Sylfaen" w:hAnsi="Sylfaen"/>
                <w:sz w:val="20"/>
                <w:szCs w:val="20"/>
                <w:lang w:val="ka-GE"/>
              </w:rPr>
              <w:t>ს</w:t>
            </w:r>
            <w:r w:rsidRPr="00C27D01">
              <w:rPr>
                <w:rFonts w:ascii="Sylfaen" w:hAnsi="Sylfaen"/>
                <w:sz w:val="20"/>
                <w:szCs w:val="20"/>
                <w:lang w:val="ka-GE"/>
              </w:rPr>
              <w:t xml:space="preserve"> და კონფიდენციალურობა</w:t>
            </w:r>
            <w:r w:rsidR="00AD7A48" w:rsidRPr="00C27D01">
              <w:rPr>
                <w:rFonts w:ascii="Sylfaen" w:hAnsi="Sylfaen"/>
                <w:sz w:val="20"/>
                <w:szCs w:val="20"/>
                <w:lang w:val="ka-GE"/>
              </w:rPr>
              <w:t>ს</w:t>
            </w:r>
            <w:r w:rsidRPr="00C27D01">
              <w:rPr>
                <w:rFonts w:ascii="Sylfaen" w:hAnsi="Sylfaen"/>
                <w:sz w:val="20"/>
                <w:szCs w:val="20"/>
                <w:lang w:val="ka-GE"/>
              </w:rPr>
              <w:t>.</w:t>
            </w:r>
            <w:r w:rsidR="00544984" w:rsidRPr="00C27D01">
              <w:rPr>
                <w:rFonts w:ascii="Sylfaen" w:hAnsi="Sylfaen"/>
                <w:sz w:val="20"/>
                <w:szCs w:val="20"/>
                <w:lang w:val="ka-GE"/>
              </w:rPr>
              <w:t xml:space="preserve"> </w:t>
            </w:r>
            <w:r w:rsidR="00AD7A48" w:rsidRPr="00C27D01">
              <w:rPr>
                <w:rFonts w:ascii="Sylfaen" w:hAnsi="Sylfaen"/>
                <w:sz w:val="20"/>
                <w:szCs w:val="20"/>
                <w:lang w:val="ka-GE"/>
              </w:rPr>
              <w:t xml:space="preserve">წარმართავს </w:t>
            </w:r>
            <w:r w:rsidR="00544984" w:rsidRPr="00C27D01">
              <w:rPr>
                <w:rFonts w:ascii="Sylfaen" w:hAnsi="Sylfaen"/>
                <w:sz w:val="20"/>
                <w:szCs w:val="20"/>
                <w:lang w:val="ka-GE"/>
              </w:rPr>
              <w:t>შემდგომში საკუთ</w:t>
            </w:r>
            <w:r w:rsidR="00AD7A48" w:rsidRPr="00C27D01">
              <w:rPr>
                <w:rFonts w:ascii="Sylfaen" w:hAnsi="Sylfaen"/>
                <w:sz w:val="20"/>
                <w:szCs w:val="20"/>
                <w:lang w:val="ka-GE"/>
              </w:rPr>
              <w:t>ა</w:t>
            </w:r>
            <w:r w:rsidR="00544984" w:rsidRPr="00C27D01">
              <w:rPr>
                <w:rFonts w:ascii="Sylfaen" w:hAnsi="Sylfaen"/>
                <w:sz w:val="20"/>
                <w:szCs w:val="20"/>
                <w:lang w:val="ka-GE"/>
              </w:rPr>
              <w:t>რ სწავლ</w:t>
            </w:r>
            <w:r w:rsidR="00AD7A48" w:rsidRPr="00C27D01">
              <w:rPr>
                <w:rFonts w:ascii="Sylfaen" w:hAnsi="Sylfaen"/>
                <w:sz w:val="20"/>
                <w:szCs w:val="20"/>
                <w:lang w:val="ka-GE"/>
              </w:rPr>
              <w:t>ა</w:t>
            </w:r>
            <w:r w:rsidR="00544984" w:rsidRPr="00C27D01">
              <w:rPr>
                <w:rFonts w:ascii="Sylfaen" w:hAnsi="Sylfaen"/>
                <w:sz w:val="20"/>
                <w:szCs w:val="20"/>
                <w:lang w:val="ka-GE"/>
              </w:rPr>
              <w:t>ს დამოუკიდებლად</w:t>
            </w:r>
            <w:r w:rsidR="00AD7A48" w:rsidRPr="00C27D01">
              <w:rPr>
                <w:rFonts w:ascii="Sylfaen" w:hAnsi="Sylfaen"/>
                <w:sz w:val="20"/>
                <w:szCs w:val="20"/>
                <w:lang w:val="ka-GE"/>
              </w:rPr>
              <w:t>.</w:t>
            </w:r>
            <w:r w:rsidR="00544984" w:rsidRPr="00C27D01">
              <w:rPr>
                <w:rFonts w:ascii="Sylfaen" w:hAnsi="Sylfaen"/>
                <w:sz w:val="20"/>
                <w:szCs w:val="20"/>
                <w:lang w:val="ka-GE"/>
              </w:rPr>
              <w:t xml:space="preserve"> </w:t>
            </w:r>
          </w:p>
          <w:p w14:paraId="525FE98D" w14:textId="77777777" w:rsidR="00B86FB6" w:rsidRPr="00C27D01" w:rsidRDefault="00B86FB6" w:rsidP="00B86FB6">
            <w:pPr>
              <w:spacing w:line="360" w:lineRule="auto"/>
              <w:jc w:val="center"/>
              <w:rPr>
                <w:rFonts w:ascii="Sylfaen" w:hAnsi="Sylfaen"/>
                <w:b/>
                <w:sz w:val="20"/>
                <w:szCs w:val="20"/>
                <w:lang w:val="ka-GE"/>
              </w:rPr>
            </w:pPr>
            <w:r w:rsidRPr="00C27D01">
              <w:rPr>
                <w:rFonts w:ascii="Sylfaen" w:hAnsi="Sylfaen"/>
                <w:b/>
                <w:sz w:val="20"/>
                <w:szCs w:val="20"/>
                <w:lang w:val="ka-GE"/>
              </w:rPr>
              <w:t>დარგობრივი კომპეტენციები :</w:t>
            </w:r>
          </w:p>
          <w:p w14:paraId="448FA8E7" w14:textId="77777777" w:rsidR="00B86FB6" w:rsidRPr="00C27D01" w:rsidRDefault="00B86FB6" w:rsidP="00B86FB6">
            <w:pPr>
              <w:spacing w:line="360" w:lineRule="auto"/>
              <w:jc w:val="center"/>
              <w:rPr>
                <w:rFonts w:ascii="Sylfaen" w:hAnsi="Sylfaen"/>
                <w:sz w:val="20"/>
                <w:szCs w:val="20"/>
                <w:lang w:val="ka-GE"/>
              </w:rPr>
            </w:pPr>
            <w:r w:rsidRPr="00C27D01">
              <w:rPr>
                <w:rFonts w:ascii="Sylfaen" w:hAnsi="Sylfaen"/>
                <w:sz w:val="20"/>
                <w:szCs w:val="20"/>
                <w:lang w:val="ka-GE"/>
              </w:rPr>
              <w:t xml:space="preserve">სტუდენტი ანმტკიცებს შემდეგ დარგობრივ კომპეტენციებს: </w:t>
            </w:r>
          </w:p>
          <w:p w14:paraId="564F8839" w14:textId="77777777" w:rsidR="00BE4402" w:rsidRPr="00C27D01" w:rsidRDefault="00B86FB6" w:rsidP="00A50857">
            <w:pPr>
              <w:spacing w:after="0" w:line="276" w:lineRule="auto"/>
              <w:ind w:firstLine="326"/>
              <w:jc w:val="both"/>
              <w:rPr>
                <w:rFonts w:ascii="Sylfaen" w:hAnsi="Sylfaen"/>
                <w:sz w:val="20"/>
                <w:szCs w:val="20"/>
                <w:lang w:val="ka-GE"/>
              </w:rPr>
            </w:pPr>
            <w:r w:rsidRPr="00C27D01">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41233A6A" w14:textId="77777777" w:rsidR="003D2A62" w:rsidRPr="00C27D01" w:rsidRDefault="003D2A62" w:rsidP="003D2A62">
            <w:pPr>
              <w:pStyle w:val="NoSpacing"/>
              <w:tabs>
                <w:tab w:val="left" w:pos="240"/>
              </w:tabs>
              <w:spacing w:line="276" w:lineRule="auto"/>
              <w:rPr>
                <w:rFonts w:ascii="Sylfaen" w:eastAsia="Merriweather" w:hAnsi="Sylfaen" w:cs="Merriweather"/>
                <w:sz w:val="20"/>
                <w:szCs w:val="20"/>
                <w:lang w:val="ka-GE"/>
              </w:rPr>
            </w:pPr>
            <w:r w:rsidRPr="00C27D01">
              <w:rPr>
                <w:rFonts w:ascii="Sylfaen" w:eastAsia="Merriweather" w:hAnsi="Sylfaen" w:cs="Merriweather"/>
                <w:b/>
                <w:sz w:val="20"/>
                <w:szCs w:val="20"/>
                <w:lang w:val="ka-GE"/>
              </w:rPr>
              <w:t>სწავლებისა და სწავლის მეთოდები:</w:t>
            </w:r>
            <w:r w:rsidRPr="00C27D01">
              <w:rPr>
                <w:rFonts w:ascii="Sylfaen" w:eastAsia="Merriweather" w:hAnsi="Sylfaen" w:cs="Merriweather"/>
                <w:sz w:val="20"/>
                <w:szCs w:val="20"/>
                <w:lang w:val="ka-GE"/>
              </w:rPr>
              <w:t xml:space="preserve"> </w:t>
            </w:r>
          </w:p>
          <w:p w14:paraId="7F84B983" w14:textId="77777777" w:rsidR="003D2A62" w:rsidRPr="00C27D01" w:rsidRDefault="003D2A62" w:rsidP="003D2A62">
            <w:pPr>
              <w:pStyle w:val="TableParagraph"/>
              <w:numPr>
                <w:ilvl w:val="0"/>
                <w:numId w:val="14"/>
              </w:numPr>
              <w:spacing w:line="273" w:lineRule="auto"/>
              <w:ind w:right="270"/>
              <w:rPr>
                <w:spacing w:val="-52"/>
                <w:sz w:val="20"/>
                <w:szCs w:val="20"/>
              </w:rPr>
            </w:pPr>
            <w:r w:rsidRPr="00C27D01">
              <w:rPr>
                <w:sz w:val="20"/>
                <w:szCs w:val="20"/>
              </w:rPr>
              <w:t>პაციენტთან კომუნიკაციის</w:t>
            </w:r>
            <w:r w:rsidRPr="00C27D01">
              <w:rPr>
                <w:spacing w:val="1"/>
                <w:sz w:val="20"/>
                <w:szCs w:val="20"/>
              </w:rPr>
              <w:t xml:space="preserve"> </w:t>
            </w:r>
            <w:r w:rsidRPr="00C27D01">
              <w:rPr>
                <w:sz w:val="20"/>
                <w:szCs w:val="20"/>
              </w:rPr>
              <w:t>სწავლება,</w:t>
            </w:r>
            <w:r w:rsidRPr="00C27D01">
              <w:rPr>
                <w:spacing w:val="-52"/>
                <w:sz w:val="20"/>
                <w:szCs w:val="20"/>
              </w:rPr>
              <w:t xml:space="preserve"> </w:t>
            </w:r>
          </w:p>
          <w:p w14:paraId="21CDE1F5" w14:textId="77777777" w:rsidR="003D2A62" w:rsidRPr="00C27D01" w:rsidRDefault="003D2A62" w:rsidP="003D2A62">
            <w:pPr>
              <w:pStyle w:val="TableParagraph"/>
              <w:numPr>
                <w:ilvl w:val="0"/>
                <w:numId w:val="14"/>
              </w:numPr>
              <w:tabs>
                <w:tab w:val="left" w:pos="1965"/>
              </w:tabs>
              <w:spacing w:before="6" w:line="276" w:lineRule="auto"/>
              <w:ind w:right="270"/>
              <w:rPr>
                <w:spacing w:val="-1"/>
                <w:sz w:val="20"/>
                <w:szCs w:val="20"/>
              </w:rPr>
            </w:pPr>
            <w:r w:rsidRPr="00C27D01">
              <w:rPr>
                <w:sz w:val="20"/>
                <w:szCs w:val="20"/>
              </w:rPr>
              <w:t>სწავლება</w:t>
            </w:r>
            <w:r w:rsidRPr="00C27D01">
              <w:rPr>
                <w:spacing w:val="1"/>
                <w:sz w:val="20"/>
                <w:szCs w:val="20"/>
              </w:rPr>
              <w:t xml:space="preserve"> </w:t>
            </w:r>
            <w:r w:rsidRPr="00C27D01">
              <w:rPr>
                <w:sz w:val="20"/>
                <w:szCs w:val="20"/>
              </w:rPr>
              <w:t xml:space="preserve">„პაციენტის </w:t>
            </w:r>
            <w:r w:rsidRPr="00C27D01">
              <w:rPr>
                <w:spacing w:val="-52"/>
                <w:sz w:val="20"/>
                <w:szCs w:val="20"/>
              </w:rPr>
              <w:t xml:space="preserve"> </w:t>
            </w:r>
            <w:r w:rsidRPr="00C27D01">
              <w:rPr>
                <w:sz w:val="20"/>
                <w:szCs w:val="20"/>
              </w:rPr>
              <w:t xml:space="preserve">საწოლთან“ </w:t>
            </w:r>
            <w:r w:rsidRPr="00C27D01">
              <w:rPr>
                <w:spacing w:val="-1"/>
                <w:sz w:val="20"/>
                <w:szCs w:val="20"/>
              </w:rPr>
              <w:t xml:space="preserve">(bed-side </w:t>
            </w:r>
            <w:r w:rsidRPr="00C27D01">
              <w:rPr>
                <w:spacing w:val="-53"/>
                <w:sz w:val="20"/>
                <w:szCs w:val="20"/>
              </w:rPr>
              <w:t xml:space="preserve"> </w:t>
            </w:r>
            <w:r w:rsidRPr="00C27D01">
              <w:rPr>
                <w:sz w:val="20"/>
                <w:szCs w:val="20"/>
              </w:rPr>
              <w:t>teaching),</w:t>
            </w:r>
            <w:r w:rsidRPr="00C27D01">
              <w:rPr>
                <w:spacing w:val="-1"/>
                <w:sz w:val="20"/>
                <w:szCs w:val="20"/>
              </w:rPr>
              <w:t xml:space="preserve"> </w:t>
            </w:r>
          </w:p>
          <w:p w14:paraId="72624825" w14:textId="77777777" w:rsidR="003D2A62" w:rsidRPr="00C27D01" w:rsidRDefault="003D2A62" w:rsidP="003D2A62">
            <w:pPr>
              <w:pStyle w:val="TableParagraph"/>
              <w:numPr>
                <w:ilvl w:val="0"/>
                <w:numId w:val="14"/>
              </w:numPr>
              <w:tabs>
                <w:tab w:val="left" w:pos="1965"/>
              </w:tabs>
              <w:spacing w:before="6" w:line="276" w:lineRule="auto"/>
              <w:ind w:right="270"/>
              <w:rPr>
                <w:sz w:val="20"/>
                <w:szCs w:val="20"/>
              </w:rPr>
            </w:pPr>
            <w:r w:rsidRPr="00C27D01">
              <w:rPr>
                <w:sz w:val="20"/>
                <w:szCs w:val="20"/>
              </w:rPr>
              <w:t>CBL</w:t>
            </w:r>
          </w:p>
          <w:p w14:paraId="3F76B2F8" w14:textId="77777777" w:rsidR="003D2A62" w:rsidRPr="00C27D01" w:rsidRDefault="003D2A62" w:rsidP="003D2A62">
            <w:pPr>
              <w:pStyle w:val="TableParagraph"/>
              <w:numPr>
                <w:ilvl w:val="0"/>
                <w:numId w:val="14"/>
              </w:numPr>
              <w:spacing w:line="276" w:lineRule="auto"/>
              <w:ind w:right="142"/>
              <w:rPr>
                <w:spacing w:val="1"/>
                <w:sz w:val="20"/>
                <w:szCs w:val="20"/>
              </w:rPr>
            </w:pPr>
            <w:r w:rsidRPr="00C27D01">
              <w:rPr>
                <w:sz w:val="20"/>
                <w:szCs w:val="20"/>
              </w:rPr>
              <w:t>ინტერაქტიული ლექცია,</w:t>
            </w:r>
            <w:r w:rsidRPr="00C27D01">
              <w:rPr>
                <w:spacing w:val="1"/>
                <w:sz w:val="20"/>
                <w:szCs w:val="20"/>
              </w:rPr>
              <w:t xml:space="preserve"> </w:t>
            </w:r>
          </w:p>
          <w:p w14:paraId="47BCB3ED" w14:textId="77777777" w:rsidR="003D2A62" w:rsidRPr="00C27D01" w:rsidRDefault="003D2A62" w:rsidP="003D2A62">
            <w:pPr>
              <w:pStyle w:val="TableParagraph"/>
              <w:numPr>
                <w:ilvl w:val="0"/>
                <w:numId w:val="14"/>
              </w:numPr>
              <w:spacing w:line="276" w:lineRule="auto"/>
              <w:ind w:right="142"/>
              <w:rPr>
                <w:sz w:val="20"/>
                <w:szCs w:val="20"/>
                <w:lang w:val="ka-GE"/>
              </w:rPr>
            </w:pPr>
            <w:r w:rsidRPr="00C27D01">
              <w:rPr>
                <w:sz w:val="20"/>
                <w:szCs w:val="20"/>
              </w:rPr>
              <w:t>ექიმი-პაციენტი როლების</w:t>
            </w:r>
            <w:r w:rsidRPr="00C27D01">
              <w:rPr>
                <w:spacing w:val="3"/>
                <w:sz w:val="20"/>
                <w:szCs w:val="20"/>
              </w:rPr>
              <w:t xml:space="preserve"> </w:t>
            </w:r>
            <w:r w:rsidRPr="00C27D01">
              <w:rPr>
                <w:sz w:val="20"/>
                <w:szCs w:val="20"/>
              </w:rPr>
              <w:t>შესრულება,</w:t>
            </w:r>
            <w:r w:rsidRPr="00C27D01">
              <w:rPr>
                <w:sz w:val="20"/>
                <w:szCs w:val="20"/>
                <w:lang w:val="ka-GE"/>
              </w:rPr>
              <w:t xml:space="preserve"> </w:t>
            </w:r>
          </w:p>
          <w:p w14:paraId="2D4F7127" w14:textId="77777777" w:rsidR="003D2A62" w:rsidRPr="00C27D01" w:rsidRDefault="003D2A62" w:rsidP="003D2A62">
            <w:pPr>
              <w:pStyle w:val="TableParagraph"/>
              <w:numPr>
                <w:ilvl w:val="0"/>
                <w:numId w:val="14"/>
              </w:numPr>
              <w:spacing w:line="276" w:lineRule="auto"/>
              <w:ind w:right="188"/>
              <w:rPr>
                <w:sz w:val="20"/>
                <w:szCs w:val="20"/>
              </w:rPr>
            </w:pPr>
            <w:r w:rsidRPr="00C27D01">
              <w:rPr>
                <w:sz w:val="20"/>
                <w:szCs w:val="20"/>
              </w:rPr>
              <w:t>მენტორობა და</w:t>
            </w:r>
            <w:r w:rsidRPr="00C27D01">
              <w:rPr>
                <w:spacing w:val="-52"/>
                <w:sz w:val="20"/>
                <w:szCs w:val="20"/>
              </w:rPr>
              <w:t xml:space="preserve"> </w:t>
            </w:r>
            <w:r w:rsidRPr="00C27D01">
              <w:rPr>
                <w:spacing w:val="-52"/>
                <w:sz w:val="20"/>
                <w:szCs w:val="20"/>
                <w:lang w:val="ka-GE"/>
              </w:rPr>
              <w:t xml:space="preserve">   </w:t>
            </w:r>
            <w:r w:rsidRPr="00C27D01">
              <w:rPr>
                <w:sz w:val="20"/>
                <w:szCs w:val="20"/>
              </w:rPr>
              <w:t>უკუკავშირი</w:t>
            </w:r>
          </w:p>
          <w:p w14:paraId="5BB4A7C7" w14:textId="77777777" w:rsidR="003D2A62" w:rsidRPr="00C27D01" w:rsidRDefault="003D2A62" w:rsidP="003D2A62">
            <w:pPr>
              <w:pStyle w:val="TableParagraph"/>
              <w:numPr>
                <w:ilvl w:val="0"/>
                <w:numId w:val="14"/>
              </w:numPr>
              <w:spacing w:line="276" w:lineRule="auto"/>
              <w:ind w:right="142"/>
              <w:rPr>
                <w:sz w:val="20"/>
                <w:szCs w:val="20"/>
              </w:rPr>
            </w:pPr>
            <w:r w:rsidRPr="00C27D01">
              <w:rPr>
                <w:sz w:val="20"/>
                <w:szCs w:val="20"/>
              </w:rPr>
              <w:t>სწავლება</w:t>
            </w:r>
            <w:r w:rsidRPr="00C27D01">
              <w:rPr>
                <w:spacing w:val="2"/>
                <w:sz w:val="20"/>
                <w:szCs w:val="20"/>
              </w:rPr>
              <w:t xml:space="preserve"> </w:t>
            </w:r>
            <w:r w:rsidRPr="00C27D01">
              <w:rPr>
                <w:sz w:val="20"/>
                <w:szCs w:val="20"/>
              </w:rPr>
              <w:t>შესაბამისი</w:t>
            </w:r>
            <w:r w:rsidRPr="00C27D01">
              <w:rPr>
                <w:spacing w:val="1"/>
                <w:sz w:val="20"/>
                <w:szCs w:val="20"/>
              </w:rPr>
              <w:t xml:space="preserve"> </w:t>
            </w:r>
            <w:r w:rsidRPr="00C27D01">
              <w:rPr>
                <w:sz w:val="20"/>
                <w:szCs w:val="20"/>
              </w:rPr>
              <w:t>სიმულატორების</w:t>
            </w:r>
            <w:r w:rsidRPr="00C27D01">
              <w:rPr>
                <w:spacing w:val="1"/>
                <w:sz w:val="20"/>
                <w:szCs w:val="20"/>
              </w:rPr>
              <w:t xml:space="preserve"> </w:t>
            </w:r>
            <w:r w:rsidRPr="00C27D01">
              <w:rPr>
                <w:sz w:val="20"/>
                <w:szCs w:val="20"/>
              </w:rPr>
              <w:t>გამოყენებით,</w:t>
            </w:r>
          </w:p>
          <w:p w14:paraId="3C95697D" w14:textId="77777777" w:rsidR="003D2A62" w:rsidRPr="00C27D01" w:rsidRDefault="003D2A62" w:rsidP="003D2A62">
            <w:pPr>
              <w:pStyle w:val="TableParagraph"/>
              <w:numPr>
                <w:ilvl w:val="0"/>
                <w:numId w:val="14"/>
              </w:numPr>
              <w:spacing w:line="276" w:lineRule="auto"/>
              <w:ind w:right="142"/>
              <w:rPr>
                <w:spacing w:val="2"/>
                <w:sz w:val="20"/>
                <w:szCs w:val="20"/>
                <w:lang w:val="ka-GE"/>
              </w:rPr>
            </w:pPr>
            <w:r w:rsidRPr="00C27D01">
              <w:rPr>
                <w:sz w:val="20"/>
                <w:szCs w:val="20"/>
              </w:rPr>
              <w:t>პრაქტიკა</w:t>
            </w:r>
            <w:r w:rsidRPr="00C27D01">
              <w:rPr>
                <w:spacing w:val="-2"/>
                <w:sz w:val="20"/>
                <w:szCs w:val="20"/>
              </w:rPr>
              <w:t xml:space="preserve"> </w:t>
            </w:r>
            <w:r w:rsidRPr="00C27D01">
              <w:rPr>
                <w:sz w:val="20"/>
                <w:szCs w:val="20"/>
              </w:rPr>
              <w:t>ამბუ</w:t>
            </w:r>
            <w:r w:rsidRPr="00C27D01">
              <w:rPr>
                <w:sz w:val="20"/>
                <w:szCs w:val="20"/>
              </w:rPr>
              <w:softHyphen/>
              <w:t>ლატო</w:t>
            </w:r>
            <w:r w:rsidRPr="00C27D01">
              <w:rPr>
                <w:sz w:val="20"/>
                <w:szCs w:val="20"/>
              </w:rPr>
              <w:softHyphen/>
              <w:t>რიულ</w:t>
            </w:r>
            <w:r w:rsidRPr="00C27D01">
              <w:rPr>
                <w:sz w:val="20"/>
                <w:szCs w:val="20"/>
                <w:lang w:val="ka-GE"/>
              </w:rPr>
              <w:t xml:space="preserve"> </w:t>
            </w:r>
            <w:r w:rsidRPr="00C27D01">
              <w:rPr>
                <w:sz w:val="20"/>
                <w:szCs w:val="20"/>
              </w:rPr>
              <w:t>და ჰოს</w:t>
            </w:r>
            <w:r w:rsidRPr="00C27D01">
              <w:rPr>
                <w:sz w:val="20"/>
                <w:szCs w:val="20"/>
              </w:rPr>
              <w:softHyphen/>
              <w:t>პიტა</w:t>
            </w:r>
            <w:r w:rsidRPr="00C27D01">
              <w:rPr>
                <w:sz w:val="20"/>
                <w:szCs w:val="20"/>
              </w:rPr>
              <w:softHyphen/>
              <w:t>ლი</w:t>
            </w:r>
            <w:r w:rsidRPr="00C27D01">
              <w:rPr>
                <w:sz w:val="20"/>
                <w:szCs w:val="20"/>
              </w:rPr>
              <w:softHyphen/>
              <w:t>ზებულ პა</w:t>
            </w:r>
            <w:r w:rsidRPr="00C27D01">
              <w:rPr>
                <w:spacing w:val="-52"/>
                <w:sz w:val="20"/>
                <w:szCs w:val="20"/>
              </w:rPr>
              <w:t xml:space="preserve"> </w:t>
            </w:r>
            <w:r w:rsidRPr="00C27D01">
              <w:rPr>
                <w:sz w:val="20"/>
                <w:szCs w:val="20"/>
              </w:rPr>
              <w:t>ციენტებთან,</w:t>
            </w:r>
            <w:r w:rsidRPr="00C27D01">
              <w:rPr>
                <w:spacing w:val="2"/>
                <w:sz w:val="20"/>
                <w:szCs w:val="20"/>
              </w:rPr>
              <w:t xml:space="preserve"> </w:t>
            </w:r>
            <w:r w:rsidRPr="00C27D01">
              <w:rPr>
                <w:spacing w:val="2"/>
                <w:sz w:val="20"/>
                <w:szCs w:val="20"/>
                <w:lang w:val="ka-GE"/>
              </w:rPr>
              <w:t xml:space="preserve"> </w:t>
            </w:r>
          </w:p>
          <w:p w14:paraId="4AFCC557" w14:textId="77777777" w:rsidR="003D2A62" w:rsidRPr="00C27D01" w:rsidRDefault="003D2A62" w:rsidP="003D2A62">
            <w:pPr>
              <w:pStyle w:val="TableParagraph"/>
              <w:numPr>
                <w:ilvl w:val="0"/>
                <w:numId w:val="14"/>
              </w:numPr>
              <w:spacing w:line="276" w:lineRule="auto"/>
              <w:ind w:right="188"/>
              <w:rPr>
                <w:sz w:val="20"/>
                <w:szCs w:val="20"/>
              </w:rPr>
            </w:pPr>
            <w:r w:rsidRPr="00C27D01">
              <w:rPr>
                <w:sz w:val="20"/>
                <w:szCs w:val="20"/>
              </w:rPr>
              <w:t>სამედიცინო დაწესებულებებში ამბულატორიული და სტაციო</w:t>
            </w:r>
            <w:r w:rsidRPr="00C27D01">
              <w:rPr>
                <w:sz w:val="20"/>
                <w:szCs w:val="20"/>
              </w:rPr>
              <w:softHyphen/>
              <w:t>ნარული</w:t>
            </w:r>
            <w:r w:rsidRPr="00C27D01">
              <w:rPr>
                <w:spacing w:val="-52"/>
                <w:sz w:val="20"/>
                <w:szCs w:val="20"/>
              </w:rPr>
              <w:t xml:space="preserve"> </w:t>
            </w:r>
            <w:r w:rsidRPr="00C27D01">
              <w:rPr>
                <w:sz w:val="20"/>
                <w:szCs w:val="20"/>
              </w:rPr>
              <w:t>დოკუმენტაციის,</w:t>
            </w:r>
            <w:r w:rsidRPr="00C27D01">
              <w:rPr>
                <w:spacing w:val="1"/>
                <w:sz w:val="20"/>
                <w:szCs w:val="20"/>
              </w:rPr>
              <w:t xml:space="preserve"> </w:t>
            </w:r>
            <w:r w:rsidRPr="00C27D01">
              <w:rPr>
                <w:sz w:val="20"/>
                <w:szCs w:val="20"/>
              </w:rPr>
              <w:t>ელექტრონული</w:t>
            </w:r>
            <w:r w:rsidRPr="00C27D01">
              <w:rPr>
                <w:sz w:val="20"/>
                <w:szCs w:val="20"/>
                <w:lang w:val="ka-GE"/>
              </w:rPr>
              <w:t xml:space="preserve"> </w:t>
            </w:r>
            <w:r w:rsidRPr="00C27D01">
              <w:rPr>
                <w:sz w:val="20"/>
                <w:szCs w:val="20"/>
              </w:rPr>
              <w:t>ისტო</w:t>
            </w:r>
            <w:r w:rsidRPr="00C27D01">
              <w:rPr>
                <w:sz w:val="20"/>
                <w:szCs w:val="20"/>
              </w:rPr>
              <w:softHyphen/>
            </w:r>
            <w:r w:rsidRPr="00C27D01">
              <w:rPr>
                <w:sz w:val="20"/>
                <w:szCs w:val="20"/>
              </w:rPr>
              <w:softHyphen/>
              <w:t>რიების გამოყენების</w:t>
            </w:r>
            <w:r w:rsidRPr="00C27D01">
              <w:rPr>
                <w:spacing w:val="-52"/>
                <w:sz w:val="20"/>
                <w:szCs w:val="20"/>
              </w:rPr>
              <w:t xml:space="preserve"> </w:t>
            </w:r>
            <w:r w:rsidRPr="00C27D01">
              <w:rPr>
                <w:spacing w:val="-52"/>
                <w:sz w:val="20"/>
                <w:szCs w:val="20"/>
                <w:lang w:val="ka-GE"/>
              </w:rPr>
              <w:t xml:space="preserve">  </w:t>
            </w:r>
            <w:r w:rsidRPr="00C27D01">
              <w:rPr>
                <w:sz w:val="20"/>
                <w:szCs w:val="20"/>
              </w:rPr>
              <w:t>სწავლება;</w:t>
            </w:r>
          </w:p>
          <w:p w14:paraId="5E2B67C8" w14:textId="77777777" w:rsidR="003D2A62" w:rsidRPr="00C27D01" w:rsidRDefault="003D2A62" w:rsidP="003D2A62">
            <w:pPr>
              <w:pStyle w:val="TableParagraph"/>
              <w:spacing w:line="276" w:lineRule="auto"/>
              <w:ind w:left="103" w:right="188"/>
              <w:rPr>
                <w:sz w:val="20"/>
                <w:szCs w:val="20"/>
              </w:rPr>
            </w:pPr>
          </w:p>
          <w:p w14:paraId="423940F1" w14:textId="77777777" w:rsidR="003D2A62" w:rsidRPr="00C27D01" w:rsidRDefault="003D2A62" w:rsidP="003D2A62">
            <w:pPr>
              <w:tabs>
                <w:tab w:val="left" w:pos="5423"/>
              </w:tabs>
              <w:spacing w:after="0" w:line="276" w:lineRule="auto"/>
              <w:rPr>
                <w:rFonts w:ascii="Sylfaen" w:hAnsi="Sylfaen"/>
                <w:b/>
                <w:sz w:val="20"/>
                <w:szCs w:val="20"/>
                <w:lang w:val="ka-GE"/>
              </w:rPr>
            </w:pPr>
            <w:r w:rsidRPr="00C27D01">
              <w:rPr>
                <w:rFonts w:ascii="Sylfaen" w:hAnsi="Sylfaen"/>
                <w:b/>
                <w:sz w:val="20"/>
                <w:szCs w:val="20"/>
                <w:lang w:val="ka-GE"/>
              </w:rPr>
              <w:t xml:space="preserve">შეფასების მეთოდები: </w:t>
            </w:r>
          </w:p>
          <w:p w14:paraId="297D3CDC" w14:textId="77777777" w:rsidR="003D2A62" w:rsidRPr="00C27D01" w:rsidRDefault="003D2A62" w:rsidP="003D2A62">
            <w:pPr>
              <w:pStyle w:val="TableParagraph"/>
              <w:numPr>
                <w:ilvl w:val="0"/>
                <w:numId w:val="15"/>
              </w:numPr>
              <w:tabs>
                <w:tab w:val="left" w:pos="1170"/>
              </w:tabs>
              <w:spacing w:before="4" w:line="276" w:lineRule="auto"/>
              <w:ind w:right="135"/>
              <w:rPr>
                <w:spacing w:val="1"/>
                <w:sz w:val="20"/>
                <w:szCs w:val="20"/>
              </w:rPr>
            </w:pPr>
            <w:r w:rsidRPr="00C27D01">
              <w:rPr>
                <w:sz w:val="20"/>
                <w:szCs w:val="20"/>
              </w:rPr>
              <w:t>გამოცდა</w:t>
            </w:r>
            <w:r w:rsidRPr="00C27D01">
              <w:rPr>
                <w:spacing w:val="4"/>
                <w:sz w:val="20"/>
                <w:szCs w:val="20"/>
              </w:rPr>
              <w:t xml:space="preserve"> </w:t>
            </w:r>
            <w:r w:rsidRPr="00C27D01">
              <w:rPr>
                <w:spacing w:val="4"/>
                <w:sz w:val="20"/>
                <w:szCs w:val="20"/>
                <w:lang w:val="ka-GE"/>
              </w:rPr>
              <w:t>ზეპირი/</w:t>
            </w:r>
            <w:r w:rsidRPr="00C27D01">
              <w:rPr>
                <w:sz w:val="20"/>
                <w:szCs w:val="20"/>
              </w:rPr>
              <w:t>ტესტების</w:t>
            </w:r>
            <w:r w:rsidRPr="00C27D01">
              <w:rPr>
                <w:spacing w:val="1"/>
                <w:sz w:val="20"/>
                <w:szCs w:val="20"/>
              </w:rPr>
              <w:t xml:space="preserve"> </w:t>
            </w:r>
            <w:r w:rsidRPr="00C27D01">
              <w:rPr>
                <w:sz w:val="20"/>
                <w:szCs w:val="20"/>
              </w:rPr>
              <w:t>გამოყენებით,</w:t>
            </w:r>
            <w:r w:rsidRPr="00C27D01">
              <w:rPr>
                <w:spacing w:val="1"/>
                <w:sz w:val="20"/>
                <w:szCs w:val="20"/>
              </w:rPr>
              <w:t xml:space="preserve"> </w:t>
            </w:r>
          </w:p>
          <w:p w14:paraId="44949F8F" w14:textId="77777777" w:rsidR="003D2A62" w:rsidRPr="00C27D01" w:rsidRDefault="003D2A62" w:rsidP="003D2A62">
            <w:pPr>
              <w:pStyle w:val="TableParagraph"/>
              <w:numPr>
                <w:ilvl w:val="0"/>
                <w:numId w:val="15"/>
              </w:numPr>
              <w:spacing w:line="276" w:lineRule="auto"/>
              <w:ind w:right="150"/>
              <w:rPr>
                <w:spacing w:val="-2"/>
                <w:sz w:val="20"/>
                <w:szCs w:val="20"/>
              </w:rPr>
            </w:pPr>
            <w:r w:rsidRPr="00C27D01">
              <w:rPr>
                <w:sz w:val="20"/>
                <w:szCs w:val="20"/>
              </w:rPr>
              <w:t>რო</w:t>
            </w:r>
            <w:r w:rsidRPr="00C27D01">
              <w:rPr>
                <w:sz w:val="20"/>
                <w:szCs w:val="20"/>
              </w:rPr>
              <w:softHyphen/>
              <w:t>ლუ</w:t>
            </w:r>
            <w:r w:rsidRPr="00C27D01">
              <w:rPr>
                <w:sz w:val="20"/>
                <w:szCs w:val="20"/>
              </w:rPr>
              <w:softHyphen/>
              <w:t>რი</w:t>
            </w:r>
            <w:r w:rsidRPr="00C27D01">
              <w:rPr>
                <w:spacing w:val="1"/>
                <w:sz w:val="20"/>
                <w:szCs w:val="20"/>
              </w:rPr>
              <w:t xml:space="preserve"> </w:t>
            </w:r>
            <w:r w:rsidRPr="00C27D01">
              <w:rPr>
                <w:sz w:val="20"/>
                <w:szCs w:val="20"/>
              </w:rPr>
              <w:t>თამაში,</w:t>
            </w:r>
            <w:r w:rsidRPr="00C27D01">
              <w:rPr>
                <w:spacing w:val="-2"/>
                <w:sz w:val="20"/>
                <w:szCs w:val="20"/>
              </w:rPr>
              <w:t xml:space="preserve"> </w:t>
            </w:r>
          </w:p>
          <w:p w14:paraId="14BA1069" w14:textId="77777777" w:rsidR="003D2A62" w:rsidRPr="00C27D01" w:rsidRDefault="003D2A62" w:rsidP="003D2A62">
            <w:pPr>
              <w:pStyle w:val="TableParagraph"/>
              <w:numPr>
                <w:ilvl w:val="0"/>
                <w:numId w:val="15"/>
              </w:numPr>
              <w:spacing w:line="276" w:lineRule="auto"/>
              <w:ind w:right="150"/>
              <w:rPr>
                <w:sz w:val="20"/>
                <w:szCs w:val="20"/>
              </w:rPr>
            </w:pPr>
            <w:r w:rsidRPr="00C27D01">
              <w:rPr>
                <w:sz w:val="20"/>
                <w:szCs w:val="20"/>
              </w:rPr>
              <w:t xml:space="preserve">OSCE (სტანდარტიზებული/სიმულირებული პაციენტი), </w:t>
            </w:r>
          </w:p>
          <w:p w14:paraId="41144F5B" w14:textId="77777777" w:rsidR="003D2A62" w:rsidRPr="00C27D01" w:rsidRDefault="003D2A62" w:rsidP="003D2A62">
            <w:pPr>
              <w:pStyle w:val="TableParagraph"/>
              <w:numPr>
                <w:ilvl w:val="0"/>
                <w:numId w:val="15"/>
              </w:numPr>
              <w:spacing w:line="276" w:lineRule="auto"/>
              <w:ind w:right="150"/>
              <w:rPr>
                <w:sz w:val="20"/>
                <w:szCs w:val="20"/>
              </w:rPr>
            </w:pPr>
            <w:r w:rsidRPr="00C27D01">
              <w:rPr>
                <w:sz w:val="20"/>
                <w:szCs w:val="20"/>
              </w:rPr>
              <w:t>MiniCex -მინი-კლინიკური სავარჯიშოს</w:t>
            </w:r>
            <w:r w:rsidRPr="00C27D01">
              <w:rPr>
                <w:spacing w:val="1"/>
                <w:sz w:val="20"/>
                <w:szCs w:val="20"/>
              </w:rPr>
              <w:t xml:space="preserve"> </w:t>
            </w:r>
            <w:r w:rsidRPr="00C27D01">
              <w:rPr>
                <w:sz w:val="20"/>
                <w:szCs w:val="20"/>
              </w:rPr>
              <w:t>შეფასება;</w:t>
            </w:r>
          </w:p>
          <w:p w14:paraId="4429D889" w14:textId="4997674E" w:rsidR="00544984" w:rsidRPr="00C27D01" w:rsidRDefault="003D2A62" w:rsidP="003D2A62">
            <w:pPr>
              <w:pStyle w:val="TableParagraph"/>
              <w:numPr>
                <w:ilvl w:val="0"/>
                <w:numId w:val="15"/>
              </w:numPr>
              <w:spacing w:before="6"/>
              <w:ind w:right="240"/>
              <w:rPr>
                <w:sz w:val="20"/>
                <w:szCs w:val="20"/>
              </w:rPr>
            </w:pPr>
            <w:r w:rsidRPr="00C27D01">
              <w:rPr>
                <w:sz w:val="20"/>
                <w:szCs w:val="20"/>
              </w:rPr>
              <w:lastRenderedPageBreak/>
              <w:t>პორტფოლიო/</w:t>
            </w:r>
            <w:r w:rsidRPr="00C27D01">
              <w:rPr>
                <w:spacing w:val="-4"/>
                <w:sz w:val="20"/>
                <w:szCs w:val="20"/>
              </w:rPr>
              <w:t xml:space="preserve"> </w:t>
            </w:r>
            <w:r w:rsidRPr="00C27D01">
              <w:rPr>
                <w:sz w:val="20"/>
                <w:szCs w:val="20"/>
              </w:rPr>
              <w:t>Log-book.</w:t>
            </w:r>
          </w:p>
        </w:tc>
      </w:tr>
      <w:tr w:rsidR="00C27D01" w:rsidRPr="00C27D01" w14:paraId="33C73C09"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7B1FB14C" w14:textId="77777777" w:rsidR="002F5766" w:rsidRPr="00C27D01" w:rsidRDefault="006D3EC1" w:rsidP="00B66702">
            <w:pPr>
              <w:spacing w:after="0" w:line="276" w:lineRule="auto"/>
              <w:jc w:val="center"/>
              <w:rPr>
                <w:rFonts w:ascii="Sylfaen" w:eastAsiaTheme="minorEastAsia" w:hAnsi="Sylfaen"/>
                <w:sz w:val="20"/>
                <w:szCs w:val="20"/>
                <w:lang w:val="ka-GE"/>
              </w:rPr>
            </w:pPr>
            <w:r w:rsidRPr="00C27D01">
              <w:rPr>
                <w:rFonts w:ascii="Sylfaen" w:hAnsi="Sylfaen"/>
                <w:b/>
                <w:sz w:val="20"/>
                <w:szCs w:val="20"/>
              </w:rPr>
              <w:lastRenderedPageBreak/>
              <w:t>შინაარსი</w:t>
            </w:r>
            <w:r w:rsidR="002F5766" w:rsidRPr="00C27D01">
              <w:rPr>
                <w:rFonts w:ascii="Sylfaen" w:hAnsi="Sylfaen"/>
                <w:b/>
                <w:sz w:val="20"/>
                <w:szCs w:val="20"/>
              </w:rPr>
              <w:t xml:space="preserve"> - </w:t>
            </w:r>
            <w:r w:rsidR="002F5766" w:rsidRPr="00C27D01">
              <w:rPr>
                <w:rFonts w:ascii="Sylfaen" w:eastAsiaTheme="minorEastAsia" w:hAnsi="Sylfaen" w:cs="Times New Roman"/>
                <w:sz w:val="20"/>
                <w:szCs w:val="20"/>
                <w:lang w:val="ka-GE"/>
              </w:rPr>
              <w:t>კურაციის</w:t>
            </w:r>
            <w:r w:rsidR="002F5766" w:rsidRPr="00C27D01">
              <w:rPr>
                <w:rFonts w:ascii="Sylfaen" w:eastAsiaTheme="minorEastAsia" w:hAnsi="Sylfaen"/>
                <w:sz w:val="20"/>
                <w:szCs w:val="20"/>
                <w:lang w:val="ka-GE"/>
              </w:rPr>
              <w:t xml:space="preserve">    </w:t>
            </w:r>
            <w:r w:rsidR="002F5766" w:rsidRPr="00C27D01">
              <w:rPr>
                <w:rFonts w:ascii="Sylfaen" w:eastAsiaTheme="minorEastAsia" w:hAnsi="Sylfaen" w:cs="Times New Roman"/>
                <w:sz w:val="20"/>
                <w:szCs w:val="20"/>
                <w:lang w:val="ka-GE"/>
              </w:rPr>
              <w:t>ხანგრძლივობა</w:t>
            </w:r>
            <w:r w:rsidR="002F5766" w:rsidRPr="00C27D01">
              <w:rPr>
                <w:rFonts w:ascii="Sylfaen" w:eastAsiaTheme="minorEastAsia" w:hAnsi="Sylfaen"/>
                <w:sz w:val="20"/>
                <w:szCs w:val="20"/>
                <w:lang w:val="ka-GE"/>
              </w:rPr>
              <w:t xml:space="preserve"> </w:t>
            </w:r>
            <w:r w:rsidR="00210D76" w:rsidRPr="00C27D01">
              <w:rPr>
                <w:rFonts w:ascii="Sylfaen" w:eastAsiaTheme="minorEastAsia" w:hAnsi="Sylfaen"/>
                <w:sz w:val="20"/>
                <w:szCs w:val="20"/>
                <w:lang w:val="ka-GE"/>
              </w:rPr>
              <w:t>10</w:t>
            </w:r>
            <w:r w:rsidR="002F5766" w:rsidRPr="00C27D01">
              <w:rPr>
                <w:rFonts w:ascii="Sylfaen" w:hAnsi="Sylfaen"/>
                <w:sz w:val="20"/>
                <w:szCs w:val="20"/>
                <w:lang w:val="ka-GE"/>
              </w:rPr>
              <w:t xml:space="preserve"> </w:t>
            </w:r>
            <w:r w:rsidR="002F5766" w:rsidRPr="00C27D01">
              <w:rPr>
                <w:rFonts w:ascii="Sylfaen" w:eastAsiaTheme="minorEastAsia" w:hAnsi="Sylfaen"/>
                <w:sz w:val="20"/>
                <w:szCs w:val="20"/>
                <w:lang w:val="ka-GE"/>
              </w:rPr>
              <w:t xml:space="preserve"> </w:t>
            </w:r>
            <w:r w:rsidR="002F5766" w:rsidRPr="00C27D01">
              <w:rPr>
                <w:rFonts w:ascii="Sylfaen" w:eastAsiaTheme="minorEastAsia" w:hAnsi="Sylfaen" w:cs="Times New Roman"/>
                <w:sz w:val="20"/>
                <w:szCs w:val="20"/>
                <w:lang w:val="ka-GE"/>
              </w:rPr>
              <w:t>დღე</w:t>
            </w:r>
          </w:p>
          <w:p w14:paraId="09E1BAC8" w14:textId="77777777" w:rsidR="006D3EC1" w:rsidRPr="00C27D01" w:rsidRDefault="006D3EC1" w:rsidP="00B66702">
            <w:pPr>
              <w:spacing w:after="0" w:line="276" w:lineRule="auto"/>
              <w:jc w:val="center"/>
              <w:rPr>
                <w:sz w:val="20"/>
                <w:szCs w:val="20"/>
              </w:rPr>
            </w:pPr>
          </w:p>
        </w:tc>
      </w:tr>
      <w:tr w:rsidR="00C27D01" w:rsidRPr="00C27D01" w14:paraId="73909E03" w14:textId="77777777" w:rsidTr="00E71375">
        <w:tc>
          <w:tcPr>
            <w:tcW w:w="2410" w:type="dxa"/>
            <w:vMerge w:val="restart"/>
            <w:tcBorders>
              <w:top w:val="single" w:sz="4" w:space="0" w:color="auto"/>
              <w:left w:val="single" w:sz="4" w:space="0" w:color="auto"/>
              <w:right w:val="single" w:sz="4" w:space="0" w:color="auto"/>
            </w:tcBorders>
          </w:tcPr>
          <w:p w14:paraId="7D56F3A4"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BCDDAA2" w14:textId="77777777" w:rsidR="003E3A71" w:rsidRPr="00C27D01" w:rsidRDefault="003E3A71" w:rsidP="00B66702">
            <w:pPr>
              <w:widowControl w:val="0"/>
              <w:autoSpaceDE w:val="0"/>
              <w:autoSpaceDN w:val="0"/>
              <w:adjustRightInd w:val="0"/>
              <w:spacing w:after="0" w:line="276" w:lineRule="auto"/>
              <w:jc w:val="both"/>
              <w:rPr>
                <w:rFonts w:ascii="Sylfaen" w:eastAsia="Times New Roman" w:hAnsi="Sylfaen"/>
                <w:b/>
                <w:sz w:val="20"/>
                <w:szCs w:val="20"/>
                <w:lang w:val="ka-GE"/>
              </w:rPr>
            </w:pPr>
            <w:r w:rsidRPr="00C27D01">
              <w:rPr>
                <w:rFonts w:ascii="Sylfaen" w:eastAsia="Times New Roman" w:hAnsi="Sylfaen"/>
                <w:b/>
                <w:sz w:val="20"/>
                <w:szCs w:val="20"/>
                <w:lang w:val="ka-GE"/>
              </w:rPr>
              <w:t xml:space="preserve">1 დღე - ლექცია 1 სთ. </w:t>
            </w:r>
          </w:p>
          <w:p w14:paraId="73493CA9" w14:textId="77777777" w:rsidR="003E3A71" w:rsidRPr="00C27D01" w:rsidRDefault="003E3A71" w:rsidP="00C94932">
            <w:pPr>
              <w:numPr>
                <w:ilvl w:val="0"/>
                <w:numId w:val="1"/>
              </w:numPr>
              <w:spacing w:after="0" w:line="276" w:lineRule="auto"/>
              <w:ind w:left="0"/>
              <w:rPr>
                <w:rFonts w:ascii="Sylfaen" w:hAnsi="Sylfaen"/>
                <w:sz w:val="20"/>
                <w:szCs w:val="20"/>
                <w:lang w:val="ka-GE"/>
              </w:rPr>
            </w:pPr>
            <w:r w:rsidRPr="00C27D01">
              <w:rPr>
                <w:rFonts w:ascii="Sylfaen" w:hAnsi="Sylfaen"/>
                <w:sz w:val="20"/>
                <w:szCs w:val="20"/>
                <w:lang w:val="ka-GE"/>
              </w:rPr>
              <w:t>სილაბუსის გაცნობა</w:t>
            </w:r>
          </w:p>
          <w:p w14:paraId="5BA907FE" w14:textId="77777777" w:rsidR="003E3A71" w:rsidRPr="00C27D01" w:rsidRDefault="003E3A71" w:rsidP="00C94932">
            <w:pPr>
              <w:numPr>
                <w:ilvl w:val="0"/>
                <w:numId w:val="1"/>
              </w:numPr>
              <w:spacing w:after="0" w:line="276" w:lineRule="auto"/>
              <w:ind w:left="0"/>
              <w:rPr>
                <w:rFonts w:ascii="Sylfaen" w:hAnsi="Sylfaen"/>
                <w:sz w:val="20"/>
                <w:szCs w:val="20"/>
                <w:lang w:val="ka-GE"/>
              </w:rPr>
            </w:pPr>
            <w:r w:rsidRPr="00C27D01">
              <w:rPr>
                <w:rFonts w:ascii="Sylfaen" w:hAnsi="Sylfaen"/>
                <w:sz w:val="20"/>
                <w:szCs w:val="20"/>
                <w:lang w:val="ka-GE"/>
              </w:rPr>
              <w:t>შეფასების სისტემის გაცნობა</w:t>
            </w:r>
          </w:p>
          <w:p w14:paraId="7EA48AFD" w14:textId="77777777" w:rsidR="003E3A71" w:rsidRPr="00C27D01" w:rsidRDefault="003E3A71" w:rsidP="00C94932">
            <w:pPr>
              <w:numPr>
                <w:ilvl w:val="0"/>
                <w:numId w:val="1"/>
              </w:numPr>
              <w:spacing w:after="0" w:line="276" w:lineRule="auto"/>
              <w:ind w:left="0"/>
              <w:rPr>
                <w:rFonts w:ascii="Sylfaen" w:hAnsi="Sylfaen"/>
                <w:sz w:val="20"/>
                <w:szCs w:val="20"/>
                <w:lang w:val="ka-GE"/>
              </w:rPr>
            </w:pPr>
            <w:r w:rsidRPr="00C27D01">
              <w:rPr>
                <w:rFonts w:ascii="Sylfaen" w:hAnsi="Sylfaen"/>
                <w:sz w:val="20"/>
                <w:szCs w:val="20"/>
                <w:lang w:val="ka-GE"/>
              </w:rPr>
              <w:t>დისციპლინის ზოგადი მიმოხილვა</w:t>
            </w:r>
          </w:p>
          <w:p w14:paraId="09750573" w14:textId="0FA2953F" w:rsidR="003E3A71" w:rsidRPr="00C27D01" w:rsidRDefault="003E3A71" w:rsidP="00B66702">
            <w:pPr>
              <w:spacing w:after="0" w:line="276" w:lineRule="auto"/>
              <w:jc w:val="both"/>
              <w:rPr>
                <w:sz w:val="20"/>
                <w:szCs w:val="20"/>
                <w:lang w:val="ka-GE"/>
              </w:rPr>
            </w:pPr>
            <w:r w:rsidRPr="00C27D01">
              <w:rPr>
                <w:rFonts w:ascii="Sylfaen" w:hAnsi="Sylfaen"/>
                <w:sz w:val="20"/>
                <w:szCs w:val="20"/>
                <w:lang w:val="ka-GE"/>
              </w:rPr>
              <w:t>ანტიგენები, მათი ძირითადი თვისებები და მახასიათებლები. მათი სახეები: ჰაპტენები და ადიუვანტები. ანტისხეულები: მათი ძირითადი მახასიათებ</w:t>
            </w:r>
            <w:r w:rsidRPr="00C27D01">
              <w:rPr>
                <w:rFonts w:ascii="Sylfaen" w:hAnsi="Sylfaen"/>
                <w:sz w:val="20"/>
                <w:szCs w:val="20"/>
                <w:lang w:val="ka-GE"/>
              </w:rPr>
              <w:softHyphen/>
              <w:t xml:space="preserve">ლები, კლასები, სახეობები, სინთეზის თავისებურებანი. </w:t>
            </w:r>
            <w:r w:rsidRPr="00C27D01">
              <w:rPr>
                <w:rFonts w:ascii="Times New Roman" w:hAnsi="Times New Roman"/>
                <w:sz w:val="20"/>
                <w:szCs w:val="20"/>
                <w:lang w:val="ka-GE"/>
              </w:rPr>
              <w:t xml:space="preserve">T - </w:t>
            </w:r>
            <w:r w:rsidRPr="00C27D01">
              <w:rPr>
                <w:rFonts w:ascii="Sylfaen" w:hAnsi="Sylfaen"/>
                <w:sz w:val="20"/>
                <w:szCs w:val="20"/>
                <w:lang w:val="ka-GE"/>
              </w:rPr>
              <w:t>და</w:t>
            </w:r>
            <w:r w:rsidRPr="00C27D01">
              <w:rPr>
                <w:rFonts w:ascii="Times New Roman" w:hAnsi="Times New Roman"/>
                <w:sz w:val="20"/>
                <w:szCs w:val="20"/>
                <w:lang w:val="ka-GE"/>
              </w:rPr>
              <w:t xml:space="preserve">  B</w:t>
            </w:r>
            <w:r w:rsidRPr="00C27D01">
              <w:rPr>
                <w:rFonts w:ascii="Sylfaen" w:hAnsi="Sylfaen"/>
                <w:sz w:val="20"/>
                <w:szCs w:val="20"/>
                <w:lang w:val="ka-GE"/>
              </w:rPr>
              <w:t>–უჯრედოვანი იმუნიტეტი, იმუნოკომპეტენტურ  უჯრედთა სუბპოპულაციები, მათი ძირითადი თვისებები.</w:t>
            </w:r>
            <w:r w:rsidRPr="00C27D01">
              <w:rPr>
                <w:rFonts w:ascii="Times New Roman" w:hAnsi="Times New Roman"/>
                <w:sz w:val="20"/>
                <w:szCs w:val="20"/>
                <w:lang w:val="ka-GE"/>
              </w:rPr>
              <w:t xml:space="preserve"> </w:t>
            </w:r>
          </w:p>
          <w:p w14:paraId="34CF9656" w14:textId="77777777" w:rsidR="000C2AD1" w:rsidRPr="00C27D01" w:rsidRDefault="000C2AD1" w:rsidP="000C2AD1">
            <w:pPr>
              <w:spacing w:after="0"/>
              <w:jc w:val="both"/>
              <w:rPr>
                <w:rFonts w:ascii="Sylfaen" w:hAnsi="Sylfaen"/>
                <w:b/>
                <w:sz w:val="20"/>
                <w:szCs w:val="20"/>
              </w:rPr>
            </w:pPr>
            <w:r w:rsidRPr="00C27D01">
              <w:rPr>
                <w:rFonts w:ascii="Sylfaen" w:hAnsi="Sylfaen"/>
                <w:b/>
                <w:sz w:val="20"/>
                <w:szCs w:val="20"/>
              </w:rPr>
              <w:t>Clinical Allergy: Diagnosis and Management Gerald W. Volcheck; USA -2009 pp.1-39</w:t>
            </w:r>
          </w:p>
          <w:p w14:paraId="6B44431D" w14:textId="03F2EDFB" w:rsidR="000C2AD1" w:rsidRPr="00C27D01" w:rsidRDefault="000C2AD1" w:rsidP="000C2AD1">
            <w:pPr>
              <w:spacing w:after="0"/>
              <w:jc w:val="both"/>
              <w:rPr>
                <w:rFonts w:ascii="Sylfaen" w:hAnsi="Sylfaen"/>
                <w:b/>
                <w:sz w:val="20"/>
                <w:szCs w:val="20"/>
              </w:rPr>
            </w:pPr>
            <w:r w:rsidRPr="00C27D01">
              <w:rPr>
                <w:rFonts w:ascii="Sylfaen" w:hAnsi="Sylfaen"/>
                <w:b/>
                <w:sz w:val="20"/>
                <w:szCs w:val="20"/>
              </w:rPr>
              <w:t>Oxford Handbook of Clinical Immunology and Allergy 3rd edition, 2013, G. Spickett pp.4-7</w:t>
            </w:r>
          </w:p>
          <w:p w14:paraId="695EB1DD"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70DA681D" w14:textId="19A074E7" w:rsidR="003E3A71" w:rsidRPr="00C27D01" w:rsidRDefault="003E3A71" w:rsidP="00B66702">
            <w:pPr>
              <w:spacing w:after="0" w:line="276" w:lineRule="auto"/>
              <w:jc w:val="both"/>
              <w:rPr>
                <w:sz w:val="20"/>
                <w:szCs w:val="20"/>
                <w:lang w:val="ka-GE"/>
              </w:rPr>
            </w:pPr>
            <w:r w:rsidRPr="00C27D01">
              <w:rPr>
                <w:rFonts w:ascii="Sylfaen" w:hAnsi="Sylfaen"/>
                <w:sz w:val="20"/>
                <w:szCs w:val="20"/>
                <w:lang w:val="ka-GE"/>
              </w:rPr>
              <w:t>ზოგადი ცნებები იმუნოლოგიიდან. ჰაპტენები და ადიუვანტები. ანტისხეუ</w:t>
            </w:r>
            <w:r w:rsidRPr="00C27D01">
              <w:rPr>
                <w:rFonts w:ascii="Sylfaen" w:hAnsi="Sylfaen"/>
                <w:sz w:val="20"/>
                <w:szCs w:val="20"/>
                <w:lang w:val="ka-GE"/>
              </w:rPr>
              <w:softHyphen/>
              <w:t xml:space="preserve">ლები. </w:t>
            </w:r>
            <w:r w:rsidRPr="00C27D01">
              <w:rPr>
                <w:rFonts w:ascii="Times New Roman" w:hAnsi="Times New Roman"/>
                <w:sz w:val="20"/>
                <w:szCs w:val="20"/>
                <w:lang w:val="ka-GE"/>
              </w:rPr>
              <w:t xml:space="preserve">T - </w:t>
            </w:r>
            <w:r w:rsidRPr="00C27D01">
              <w:rPr>
                <w:rFonts w:ascii="Sylfaen" w:hAnsi="Sylfaen"/>
                <w:sz w:val="20"/>
                <w:szCs w:val="20"/>
                <w:lang w:val="ka-GE"/>
              </w:rPr>
              <w:t>და</w:t>
            </w:r>
            <w:r w:rsidRPr="00C27D01">
              <w:rPr>
                <w:rFonts w:ascii="Times New Roman" w:hAnsi="Times New Roman"/>
                <w:sz w:val="20"/>
                <w:szCs w:val="20"/>
                <w:lang w:val="ka-GE"/>
              </w:rPr>
              <w:t xml:space="preserve">  B</w:t>
            </w:r>
            <w:r w:rsidRPr="00C27D01">
              <w:rPr>
                <w:rFonts w:ascii="Sylfaen" w:hAnsi="Sylfaen"/>
                <w:sz w:val="20"/>
                <w:szCs w:val="20"/>
                <w:lang w:val="ka-GE"/>
              </w:rPr>
              <w:t>–უჯრედოვანი იმუნიტეტი, იმუნოკომპეტენტურ  უჯრედთა სუბპოპულაციები, მათი ძირითადი თვისებები.</w:t>
            </w:r>
            <w:r w:rsidRPr="00C27D01">
              <w:rPr>
                <w:rFonts w:ascii="Times New Roman" w:hAnsi="Times New Roman"/>
                <w:sz w:val="20"/>
                <w:szCs w:val="20"/>
                <w:lang w:val="ka-GE"/>
              </w:rPr>
              <w:t xml:space="preserve"> </w:t>
            </w:r>
          </w:p>
          <w:p w14:paraId="314C40EB" w14:textId="5E56AFF8" w:rsidR="000C2AD1" w:rsidRPr="00C27D01" w:rsidRDefault="000C2AD1" w:rsidP="000C2AD1">
            <w:pPr>
              <w:spacing w:after="0"/>
              <w:jc w:val="both"/>
              <w:rPr>
                <w:rFonts w:ascii="Sylfaen" w:hAnsi="Sylfaen"/>
                <w:b/>
                <w:sz w:val="18"/>
                <w:szCs w:val="18"/>
              </w:rPr>
            </w:pPr>
            <w:r w:rsidRPr="00C27D01">
              <w:rPr>
                <w:rFonts w:ascii="Sylfaen" w:hAnsi="Sylfaen"/>
                <w:b/>
                <w:sz w:val="18"/>
                <w:szCs w:val="18"/>
              </w:rPr>
              <w:t>Clinical Allergy: Diagnosis and Management Gerald W. Volcheck; USA -2009; pp. 41—77; 79-91</w:t>
            </w:r>
          </w:p>
          <w:p w14:paraId="3BB176AB" w14:textId="3D71A058" w:rsidR="000C2AD1" w:rsidRPr="00C27D01" w:rsidRDefault="000C2AD1" w:rsidP="000C2AD1">
            <w:pPr>
              <w:spacing w:after="0" w:line="276" w:lineRule="auto"/>
              <w:jc w:val="both"/>
              <w:rPr>
                <w:sz w:val="18"/>
                <w:szCs w:val="18"/>
                <w:lang w:val="ka-GE"/>
              </w:rPr>
            </w:pPr>
            <w:r w:rsidRPr="00C27D01">
              <w:rPr>
                <w:rFonts w:ascii="Sylfaen" w:hAnsi="Sylfaen"/>
                <w:b/>
                <w:sz w:val="18"/>
                <w:szCs w:val="18"/>
              </w:rPr>
              <w:t>Oxford Handbook of Clinical Immunology and Allergy 3rd edition, 2013, G. Spickett, pp.533-555</w:t>
            </w:r>
          </w:p>
          <w:p w14:paraId="05D911E8" w14:textId="77777777" w:rsidR="003E3A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ლექციაზე და პრაქტიკულზე განხილული მასალის დასწავლა.</w:t>
            </w:r>
          </w:p>
        </w:tc>
      </w:tr>
      <w:tr w:rsidR="00C27D01" w:rsidRPr="00C27D01" w14:paraId="41B9E0C9" w14:textId="77777777" w:rsidTr="00E71375">
        <w:tc>
          <w:tcPr>
            <w:tcW w:w="2410" w:type="dxa"/>
            <w:vMerge/>
            <w:tcBorders>
              <w:left w:val="single" w:sz="4" w:space="0" w:color="auto"/>
              <w:right w:val="single" w:sz="4" w:space="0" w:color="auto"/>
            </w:tcBorders>
          </w:tcPr>
          <w:p w14:paraId="0E0AC3CB"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E05E909" w14:textId="77777777" w:rsidR="003E3A71" w:rsidRPr="00C27D01" w:rsidRDefault="003E3A71" w:rsidP="00B66702">
            <w:pPr>
              <w:widowControl w:val="0"/>
              <w:autoSpaceDE w:val="0"/>
              <w:autoSpaceDN w:val="0"/>
              <w:adjustRightInd w:val="0"/>
              <w:spacing w:after="0" w:line="276" w:lineRule="auto"/>
              <w:jc w:val="both"/>
              <w:rPr>
                <w:rFonts w:ascii="Sylfaen" w:eastAsia="Times New Roman" w:hAnsi="Sylfaen"/>
                <w:b/>
                <w:sz w:val="20"/>
                <w:szCs w:val="20"/>
                <w:lang w:val="ka-GE"/>
              </w:rPr>
            </w:pPr>
            <w:r w:rsidRPr="00C27D01">
              <w:rPr>
                <w:rFonts w:ascii="Sylfaen" w:hAnsi="Sylfaen"/>
                <w:b/>
                <w:sz w:val="20"/>
                <w:szCs w:val="20"/>
                <w:lang w:val="ka-GE"/>
              </w:rPr>
              <w:t>2</w:t>
            </w:r>
            <w:r w:rsidRPr="00C27D01">
              <w:rPr>
                <w:rFonts w:ascii="Sylfaen" w:eastAsia="Times New Roman" w:hAnsi="Sylfaen"/>
                <w:b/>
                <w:sz w:val="20"/>
                <w:szCs w:val="20"/>
                <w:lang w:val="ka-GE"/>
              </w:rPr>
              <w:t xml:space="preserve"> დღე - ლექცია 1 სთ. </w:t>
            </w:r>
          </w:p>
          <w:p w14:paraId="53C9D124" w14:textId="3EC6E5D4" w:rsidR="00FC12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 xml:space="preserve">ცნება  ალერგიისა და ალერგიული რეაქციების შესახებ (ალერგიულ რეაქციათა კლასიფიკაცია </w:t>
            </w:r>
            <w:r w:rsidRPr="00C27D01">
              <w:rPr>
                <w:rFonts w:ascii="Times New Roman" w:hAnsi="Times New Roman"/>
                <w:sz w:val="20"/>
                <w:szCs w:val="20"/>
                <w:lang w:val="ka-GE"/>
              </w:rPr>
              <w:t xml:space="preserve">Gell </w:t>
            </w:r>
            <w:r w:rsidRPr="00C27D01">
              <w:rPr>
                <w:rFonts w:ascii="Sylfaen" w:hAnsi="Sylfaen"/>
                <w:sz w:val="20"/>
                <w:szCs w:val="20"/>
                <w:lang w:val="ka-GE"/>
              </w:rPr>
              <w:t xml:space="preserve">  და  </w:t>
            </w:r>
            <w:r w:rsidRPr="00C27D01">
              <w:rPr>
                <w:rFonts w:ascii="Times New Roman" w:hAnsi="Times New Roman"/>
                <w:sz w:val="20"/>
                <w:szCs w:val="20"/>
                <w:lang w:val="ka-GE"/>
              </w:rPr>
              <w:t>Coombs</w:t>
            </w:r>
            <w:r w:rsidRPr="00C27D01">
              <w:rPr>
                <w:rFonts w:ascii="Sylfaen" w:hAnsi="Sylfaen"/>
                <w:sz w:val="20"/>
                <w:szCs w:val="20"/>
                <w:lang w:val="ka-GE"/>
              </w:rPr>
              <w:t xml:space="preserve">–ის მიხედვით. ცნება სენსიბილიზაციის შესახებ. ალერგიის ძირითადი სამიზნე უჯრედები. ალერგიულ რეაქციათა იმუნოლოგიური, პათოქიმიური და პათოფიზიოლოგიური სტადიები. </w:t>
            </w:r>
          </w:p>
          <w:p w14:paraId="60CEB38A" w14:textId="21FFDF1E" w:rsidR="00CB466E" w:rsidRPr="00C27D01" w:rsidRDefault="00CB466E" w:rsidP="00CB466E">
            <w:pPr>
              <w:widowControl w:val="0"/>
              <w:autoSpaceDE w:val="0"/>
              <w:autoSpaceDN w:val="0"/>
              <w:adjustRightInd w:val="0"/>
              <w:jc w:val="both"/>
              <w:rPr>
                <w:rFonts w:ascii="Sylfaen" w:hAnsi="Sylfaen"/>
                <w:b/>
                <w:sz w:val="18"/>
                <w:szCs w:val="18"/>
              </w:rPr>
            </w:pPr>
            <w:r w:rsidRPr="00C27D01">
              <w:rPr>
                <w:rFonts w:ascii="Sylfaen" w:hAnsi="Sylfaen"/>
                <w:b/>
                <w:sz w:val="18"/>
                <w:szCs w:val="18"/>
              </w:rPr>
              <w:t>Clinical Allergy: Diagnosis and Management Gerald W. Volcheck; USA -2009 pp. 189-271; GINA 2022</w:t>
            </w:r>
          </w:p>
          <w:p w14:paraId="74CA9CAE" w14:textId="0B1ECC2F" w:rsidR="00CB466E" w:rsidRPr="00C27D01" w:rsidRDefault="00CB466E" w:rsidP="00CB466E">
            <w:pPr>
              <w:widowControl w:val="0"/>
              <w:autoSpaceDE w:val="0"/>
              <w:autoSpaceDN w:val="0"/>
              <w:adjustRightInd w:val="0"/>
              <w:jc w:val="both"/>
              <w:rPr>
                <w:rFonts w:ascii="Sylfaen" w:hAnsi="Sylfaen"/>
                <w:b/>
                <w:sz w:val="18"/>
                <w:szCs w:val="18"/>
              </w:rPr>
            </w:pPr>
            <w:r w:rsidRPr="00C27D01">
              <w:rPr>
                <w:rFonts w:ascii="Sylfaen" w:hAnsi="Sylfaen"/>
                <w:b/>
                <w:sz w:val="18"/>
                <w:szCs w:val="18"/>
              </w:rPr>
              <w:t>Oxford Handbook of Clinical Immunology and Allergy 3rd edition, 2013, G. Spickett  pp.134-137</w:t>
            </w:r>
          </w:p>
          <w:p w14:paraId="006927E0"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პრაქტიკული მეცადინეობა –</w:t>
            </w:r>
            <w:r w:rsidR="00005FC3" w:rsidRPr="00C27D01">
              <w:rPr>
                <w:rFonts w:ascii="Sylfaen" w:hAnsi="Sylfaen"/>
                <w:b/>
                <w:sz w:val="20"/>
                <w:szCs w:val="20"/>
              </w:rPr>
              <w:t xml:space="preserve">  3</w:t>
            </w:r>
            <w:r w:rsidRPr="00C27D01">
              <w:rPr>
                <w:rFonts w:ascii="Sylfaen" w:hAnsi="Sylfaen"/>
                <w:b/>
                <w:sz w:val="20"/>
                <w:szCs w:val="20"/>
                <w:lang w:val="ka-GE"/>
              </w:rPr>
              <w:t xml:space="preserve"> სთ.</w:t>
            </w:r>
          </w:p>
          <w:p w14:paraId="5D2B6F06" w14:textId="77777777" w:rsidR="003E3A71" w:rsidRPr="00C27D01" w:rsidRDefault="003E3A71" w:rsidP="00B66702">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3207D7E5" w14:textId="77777777" w:rsidR="00CB466E"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 xml:space="preserve">ალერგიულ რეაქციათა კლასიფიკაცია </w:t>
            </w:r>
            <w:r w:rsidRPr="00C27D01">
              <w:rPr>
                <w:rFonts w:ascii="Times New Roman" w:hAnsi="Times New Roman"/>
                <w:sz w:val="20"/>
                <w:szCs w:val="20"/>
                <w:lang w:val="ka-GE"/>
              </w:rPr>
              <w:t xml:space="preserve">Gell </w:t>
            </w:r>
            <w:r w:rsidRPr="00C27D01">
              <w:rPr>
                <w:rFonts w:ascii="Sylfaen" w:hAnsi="Sylfaen"/>
                <w:sz w:val="20"/>
                <w:szCs w:val="20"/>
                <w:lang w:val="ka-GE"/>
              </w:rPr>
              <w:t xml:space="preserve">  და  </w:t>
            </w:r>
            <w:r w:rsidRPr="00C27D01">
              <w:rPr>
                <w:rFonts w:ascii="Times New Roman" w:hAnsi="Times New Roman"/>
                <w:sz w:val="20"/>
                <w:szCs w:val="20"/>
                <w:lang w:val="ka-GE"/>
              </w:rPr>
              <w:t>Coombs</w:t>
            </w:r>
            <w:r w:rsidRPr="00C27D01">
              <w:rPr>
                <w:rFonts w:ascii="Sylfaen" w:hAnsi="Sylfaen"/>
                <w:sz w:val="20"/>
                <w:szCs w:val="20"/>
                <w:lang w:val="ka-GE"/>
              </w:rPr>
              <w:t xml:space="preserve">–ის მიხედვით. ცნება სენსიბილიზაციის შესახებ. </w:t>
            </w:r>
            <w:r w:rsidRPr="00C27D01">
              <w:rPr>
                <w:rFonts w:ascii="Times New Roman" w:hAnsi="Times New Roman"/>
                <w:sz w:val="20"/>
                <w:szCs w:val="20"/>
                <w:lang w:val="ka-GE"/>
              </w:rPr>
              <w:t>IgE</w:t>
            </w:r>
            <w:r w:rsidRPr="00C27D01">
              <w:rPr>
                <w:rFonts w:ascii="Sylfaen" w:hAnsi="Sylfaen"/>
                <w:sz w:val="20"/>
                <w:szCs w:val="20"/>
                <w:lang w:val="ka-GE"/>
              </w:rPr>
              <w:t xml:space="preserve"> – ანტისხეულები და მათი როლი ჭეშმარიტ ალერგიულ რეაქციების განვითარებაში. </w:t>
            </w:r>
          </w:p>
          <w:p w14:paraId="71F23252" w14:textId="77777777" w:rsidR="00CB466E" w:rsidRPr="00C27D01" w:rsidRDefault="00CB466E" w:rsidP="00C94932">
            <w:pPr>
              <w:numPr>
                <w:ilvl w:val="0"/>
                <w:numId w:val="12"/>
              </w:numPr>
              <w:spacing w:after="0" w:line="240" w:lineRule="auto"/>
              <w:ind w:left="0"/>
              <w:jc w:val="both"/>
              <w:rPr>
                <w:rFonts w:ascii="Sylfaen" w:hAnsi="Sylfaen"/>
                <w:b/>
                <w:sz w:val="18"/>
                <w:szCs w:val="18"/>
                <w:lang w:val="ka-GE"/>
              </w:rPr>
            </w:pPr>
            <w:r w:rsidRPr="00C27D01">
              <w:rPr>
                <w:rFonts w:ascii="Sylfaen" w:hAnsi="Sylfaen"/>
                <w:b/>
                <w:sz w:val="18"/>
                <w:szCs w:val="18"/>
                <w:lang w:val="ka-GE"/>
              </w:rPr>
              <w:t>Standardization of spirometry,EurRespir J 2005; 26: pp.319–338</w:t>
            </w:r>
          </w:p>
          <w:p w14:paraId="73817497" w14:textId="77777777" w:rsidR="00CB466E" w:rsidRPr="00C27D01" w:rsidRDefault="00CB466E" w:rsidP="00C94932">
            <w:pPr>
              <w:numPr>
                <w:ilvl w:val="0"/>
                <w:numId w:val="12"/>
              </w:numPr>
              <w:spacing w:after="0" w:line="240" w:lineRule="auto"/>
              <w:ind w:left="0"/>
              <w:jc w:val="both"/>
              <w:rPr>
                <w:rFonts w:ascii="Sylfaen" w:hAnsi="Sylfaen"/>
                <w:b/>
                <w:sz w:val="18"/>
                <w:szCs w:val="18"/>
                <w:lang w:val="ka-GE"/>
              </w:rPr>
            </w:pPr>
            <w:r w:rsidRPr="00C27D01">
              <w:rPr>
                <w:rFonts w:ascii="Sylfaen" w:hAnsi="Sylfaen"/>
                <w:b/>
                <w:sz w:val="18"/>
                <w:szCs w:val="18"/>
                <w:lang w:val="ka-GE"/>
              </w:rPr>
              <w:t>Interpretative strategies for lung function tests, EurRespir J 2005; 26: pp.948–968</w:t>
            </w:r>
          </w:p>
          <w:p w14:paraId="0BD35461" w14:textId="1A2D6095" w:rsidR="00CB466E" w:rsidRPr="00C27D01" w:rsidRDefault="00CB466E" w:rsidP="00C94932">
            <w:pPr>
              <w:numPr>
                <w:ilvl w:val="0"/>
                <w:numId w:val="12"/>
              </w:numPr>
              <w:spacing w:after="0" w:line="240" w:lineRule="auto"/>
              <w:ind w:left="0"/>
              <w:jc w:val="both"/>
              <w:rPr>
                <w:rFonts w:ascii="Sylfaen" w:hAnsi="Sylfaen"/>
                <w:b/>
                <w:sz w:val="18"/>
                <w:szCs w:val="18"/>
                <w:lang w:val="ka-GE"/>
              </w:rPr>
            </w:pPr>
            <w:r w:rsidRPr="00C27D01">
              <w:rPr>
                <w:rFonts w:ascii="Sylfaen" w:hAnsi="Sylfaen"/>
                <w:b/>
                <w:sz w:val="18"/>
                <w:szCs w:val="18"/>
                <w:lang w:val="ka-GE"/>
              </w:rPr>
              <w:t>Clinical Allergy: Diagnosis and Management Gerald W. Volcheck; USA -2009</w:t>
            </w:r>
            <w:r w:rsidRPr="00C27D01">
              <w:rPr>
                <w:rFonts w:ascii="Sylfaen" w:hAnsi="Sylfaen"/>
                <w:b/>
                <w:sz w:val="18"/>
                <w:szCs w:val="18"/>
              </w:rPr>
              <w:t xml:space="preserve">; </w:t>
            </w:r>
            <w:r w:rsidRPr="00C27D01">
              <w:rPr>
                <w:rFonts w:ascii="Sylfaen" w:hAnsi="Sylfaen"/>
                <w:b/>
                <w:sz w:val="18"/>
                <w:szCs w:val="18"/>
                <w:lang w:val="ka-GE"/>
              </w:rPr>
              <w:t>pp.117-163</w:t>
            </w:r>
          </w:p>
          <w:p w14:paraId="4558BAF2" w14:textId="77777777" w:rsidR="00CB466E" w:rsidRPr="00C27D01" w:rsidRDefault="00CB466E" w:rsidP="00C94932">
            <w:pPr>
              <w:numPr>
                <w:ilvl w:val="0"/>
                <w:numId w:val="12"/>
              </w:numPr>
              <w:spacing w:after="0" w:line="240" w:lineRule="auto"/>
              <w:ind w:left="0"/>
              <w:jc w:val="both"/>
              <w:rPr>
                <w:rFonts w:ascii="Sylfaen" w:hAnsi="Sylfaen"/>
                <w:b/>
                <w:sz w:val="18"/>
                <w:szCs w:val="18"/>
                <w:lang w:val="ka-GE"/>
              </w:rPr>
            </w:pPr>
            <w:r w:rsidRPr="00C27D01">
              <w:rPr>
                <w:rFonts w:ascii="Sylfaen" w:hAnsi="Sylfaen"/>
                <w:b/>
                <w:sz w:val="18"/>
                <w:szCs w:val="18"/>
                <w:lang w:val="ka-GE"/>
              </w:rPr>
              <w:t>Oxford Handbook of Clinical Immunology and Allergy 3rd edition, 2013, G. Spickett pp.139-142</w:t>
            </w:r>
          </w:p>
          <w:p w14:paraId="664F314A" w14:textId="7808A81B" w:rsidR="00FC1271" w:rsidRPr="00C27D01" w:rsidRDefault="00CB466E" w:rsidP="00CB466E">
            <w:pPr>
              <w:spacing w:after="0" w:line="276" w:lineRule="auto"/>
              <w:jc w:val="both"/>
              <w:rPr>
                <w:rFonts w:ascii="Sylfaen" w:hAnsi="Sylfaen"/>
                <w:sz w:val="18"/>
                <w:szCs w:val="18"/>
                <w:lang w:val="ka-GE"/>
              </w:rPr>
            </w:pPr>
            <w:r w:rsidRPr="00C27D01">
              <w:rPr>
                <w:rFonts w:ascii="Sylfaen" w:hAnsi="Sylfaen"/>
                <w:b/>
                <w:sz w:val="18"/>
                <w:szCs w:val="18"/>
                <w:lang w:val="ka-GE"/>
              </w:rPr>
              <w:t>ARIA guideline</w:t>
            </w:r>
            <w:r w:rsidR="003E3A71" w:rsidRPr="00C27D01">
              <w:rPr>
                <w:rFonts w:ascii="Sylfaen" w:hAnsi="Sylfaen"/>
                <w:sz w:val="18"/>
                <w:szCs w:val="18"/>
                <w:lang w:val="ka-GE"/>
              </w:rPr>
              <w:t xml:space="preserve"> </w:t>
            </w:r>
          </w:p>
          <w:p w14:paraId="0722D2A1" w14:textId="77777777" w:rsidR="00AA03E9" w:rsidRPr="00C27D01" w:rsidRDefault="00AA03E9" w:rsidP="00AA03E9">
            <w:pPr>
              <w:spacing w:after="0" w:line="276" w:lineRule="auto"/>
              <w:jc w:val="both"/>
              <w:rPr>
                <w:rFonts w:ascii="Sylfaen" w:hAnsi="Sylfaen" w:cs="AcadNusx"/>
                <w:b/>
                <w:sz w:val="20"/>
                <w:szCs w:val="20"/>
                <w:lang w:val="ka-GE"/>
              </w:rPr>
            </w:pPr>
            <w:r w:rsidRPr="00C27D01">
              <w:rPr>
                <w:rFonts w:ascii="Sylfaen" w:hAnsi="Sylfaen" w:cs="AcadNusx"/>
                <w:b/>
                <w:sz w:val="20"/>
                <w:szCs w:val="20"/>
                <w:lang w:val="ka-GE"/>
              </w:rPr>
              <w:t>ლაბორატორიული გამოკვლევის შედეგების ანალიზი</w:t>
            </w:r>
          </w:p>
          <w:p w14:paraId="5DF72FCC" w14:textId="77777777" w:rsidR="00AA03E9" w:rsidRPr="00C27D01" w:rsidRDefault="00AA03E9" w:rsidP="00AA03E9">
            <w:pPr>
              <w:spacing w:after="0" w:line="276" w:lineRule="auto"/>
              <w:jc w:val="both"/>
              <w:rPr>
                <w:rFonts w:ascii="Sylfaen" w:hAnsi="Sylfaen"/>
                <w:sz w:val="20"/>
                <w:szCs w:val="20"/>
              </w:rPr>
            </w:pPr>
            <w:r w:rsidRPr="00C27D01">
              <w:rPr>
                <w:rFonts w:ascii="Sylfaen" w:hAnsi="Sylfaen" w:cs="AcadNusx"/>
                <w:b/>
                <w:sz w:val="20"/>
                <w:szCs w:val="20"/>
                <w:lang w:val="ka-GE"/>
              </w:rPr>
              <w:t>ინსტრუმენტული გამოკვლევის შედეგების ანალიზი</w:t>
            </w:r>
          </w:p>
          <w:p w14:paraId="6EF17F9F" w14:textId="77777777" w:rsidR="003E3A71" w:rsidRPr="00C27D01" w:rsidRDefault="003E3A71" w:rsidP="00B66702">
            <w:pPr>
              <w:spacing w:after="0" w:line="276" w:lineRule="auto"/>
              <w:jc w:val="both"/>
              <w:rPr>
                <w:rFonts w:ascii="Sylfaen" w:hAnsi="Sylfaen"/>
                <w:sz w:val="20"/>
                <w:szCs w:val="20"/>
                <w:lang w:val="ka-GE"/>
              </w:rPr>
            </w:pPr>
          </w:p>
        </w:tc>
      </w:tr>
      <w:tr w:rsidR="00C27D01" w:rsidRPr="00C27D01" w14:paraId="621BC52B" w14:textId="77777777" w:rsidTr="00E71375">
        <w:tc>
          <w:tcPr>
            <w:tcW w:w="2410" w:type="dxa"/>
            <w:vMerge/>
            <w:tcBorders>
              <w:left w:val="single" w:sz="4" w:space="0" w:color="auto"/>
              <w:right w:val="single" w:sz="4" w:space="0" w:color="auto"/>
            </w:tcBorders>
          </w:tcPr>
          <w:p w14:paraId="12F159C3" w14:textId="77777777" w:rsidR="00FC1271" w:rsidRPr="00C27D01" w:rsidRDefault="00FC12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00D400B" w14:textId="77777777" w:rsidR="00FC1271" w:rsidRPr="00C27D01" w:rsidRDefault="00FC1271" w:rsidP="00FC1271">
            <w:pPr>
              <w:widowControl w:val="0"/>
              <w:autoSpaceDE w:val="0"/>
              <w:autoSpaceDN w:val="0"/>
              <w:adjustRightInd w:val="0"/>
              <w:spacing w:after="0" w:line="276" w:lineRule="auto"/>
              <w:jc w:val="both"/>
              <w:rPr>
                <w:rFonts w:ascii="Sylfaen" w:eastAsia="Times New Roman" w:hAnsi="Sylfaen"/>
                <w:b/>
                <w:sz w:val="20"/>
                <w:szCs w:val="20"/>
                <w:lang w:val="ka-GE"/>
              </w:rPr>
            </w:pPr>
            <w:r w:rsidRPr="00C27D01">
              <w:rPr>
                <w:rFonts w:ascii="Sylfaen" w:eastAsia="Times New Roman" w:hAnsi="Sylfaen"/>
                <w:b/>
                <w:sz w:val="20"/>
                <w:szCs w:val="20"/>
              </w:rPr>
              <w:t xml:space="preserve">3 </w:t>
            </w:r>
            <w:r w:rsidRPr="00C27D01">
              <w:rPr>
                <w:rFonts w:ascii="Sylfaen" w:eastAsia="Times New Roman" w:hAnsi="Sylfaen"/>
                <w:b/>
                <w:sz w:val="20"/>
                <w:szCs w:val="20"/>
                <w:lang w:val="ka-GE"/>
              </w:rPr>
              <w:t xml:space="preserve">დღე - ლექცია 1 სთ. </w:t>
            </w:r>
          </w:p>
          <w:p w14:paraId="275EB44C" w14:textId="79A3F2C0" w:rsidR="00FC1271" w:rsidRPr="00C27D01" w:rsidRDefault="00FC1271" w:rsidP="00FC1271">
            <w:pPr>
              <w:spacing w:after="0" w:line="276" w:lineRule="auto"/>
              <w:jc w:val="both"/>
              <w:rPr>
                <w:rFonts w:ascii="Sylfaen" w:hAnsi="Sylfaen"/>
                <w:sz w:val="20"/>
                <w:szCs w:val="20"/>
                <w:lang w:val="ka-GE"/>
              </w:rPr>
            </w:pPr>
            <w:r w:rsidRPr="00C27D01">
              <w:rPr>
                <w:rFonts w:ascii="Times New Roman" w:hAnsi="Times New Roman"/>
                <w:sz w:val="20"/>
                <w:szCs w:val="20"/>
                <w:lang w:val="ka-GE"/>
              </w:rPr>
              <w:t>IgE</w:t>
            </w:r>
            <w:r w:rsidRPr="00C27D01">
              <w:rPr>
                <w:rFonts w:ascii="Sylfaen" w:hAnsi="Sylfaen"/>
                <w:sz w:val="20"/>
                <w:szCs w:val="20"/>
                <w:lang w:val="ka-GE"/>
              </w:rPr>
              <w:t xml:space="preserve"> – ანტისხეულები და მათი როლი ჭეშმარიტ ალერგიულ რეაქციების განვითარებაში.  ალერგენები და მათი კლასიფიკაცია – ალერგენთა ძირითადი მახასიათებელი თავისებურებანი. მათი სახეობები: მცენარეული, საყოფაცხოვ</w:t>
            </w:r>
            <w:r w:rsidRPr="00C27D01">
              <w:rPr>
                <w:rFonts w:ascii="Sylfaen" w:hAnsi="Sylfaen"/>
                <w:sz w:val="20"/>
                <w:szCs w:val="20"/>
                <w:lang w:val="ka-GE"/>
              </w:rPr>
              <w:softHyphen/>
              <w:t>რებო, კვებითი, მედიკამენტოზური, კონტაქტური და სხვ.</w:t>
            </w:r>
          </w:p>
          <w:p w14:paraId="4321F64A" w14:textId="77777777" w:rsidR="00CB466E" w:rsidRPr="00C27D01" w:rsidRDefault="00CB466E" w:rsidP="00CB466E">
            <w:pPr>
              <w:spacing w:after="0"/>
              <w:jc w:val="both"/>
              <w:rPr>
                <w:rFonts w:ascii="Sylfaen" w:hAnsi="Sylfaen"/>
                <w:b/>
                <w:sz w:val="20"/>
                <w:szCs w:val="20"/>
                <w:lang w:val="fr-FR"/>
              </w:rPr>
            </w:pPr>
            <w:r w:rsidRPr="00C27D01">
              <w:rPr>
                <w:rFonts w:ascii="Sylfaen" w:hAnsi="Sylfaen"/>
                <w:b/>
                <w:sz w:val="20"/>
                <w:szCs w:val="20"/>
                <w:lang w:val="fr-FR"/>
              </w:rPr>
              <w:lastRenderedPageBreak/>
              <w:t>Clinical Allergy: Diagnosis and Management Gerald W. Volcheck; USA -2009 pp.311-358, pp.279-309</w:t>
            </w:r>
          </w:p>
          <w:p w14:paraId="21A49CD9" w14:textId="3821A908" w:rsidR="00CB466E" w:rsidRPr="00C27D01" w:rsidRDefault="00CB466E" w:rsidP="00CB466E">
            <w:pPr>
              <w:spacing w:after="0" w:line="276" w:lineRule="auto"/>
              <w:jc w:val="both"/>
              <w:rPr>
                <w:rFonts w:ascii="Sylfaen" w:hAnsi="Sylfaen"/>
                <w:sz w:val="20"/>
                <w:szCs w:val="20"/>
                <w:lang w:val="ka-GE"/>
              </w:rPr>
            </w:pPr>
            <w:r w:rsidRPr="00C27D01">
              <w:rPr>
                <w:rFonts w:ascii="Sylfaen" w:hAnsi="Sylfaen"/>
                <w:b/>
                <w:sz w:val="20"/>
                <w:szCs w:val="20"/>
                <w:lang w:val="fr-FR"/>
              </w:rPr>
              <w:t>Oxford Handbook of Clinical Immunology and Allergy 3rd edition, 2013, G. Spickett, pp. 142-144, pp.129-132</w:t>
            </w:r>
          </w:p>
          <w:p w14:paraId="2B2876BD" w14:textId="77777777" w:rsidR="00FC1271" w:rsidRPr="00C27D01" w:rsidRDefault="00FC1271" w:rsidP="00FC1271">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4A5FEBA1" w14:textId="77777777" w:rsidR="00FC1271" w:rsidRPr="00C27D01" w:rsidRDefault="00FC1271" w:rsidP="00FC1271">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7F2AE06B" w14:textId="77777777" w:rsidR="00AA03E9" w:rsidRPr="00C27D01" w:rsidRDefault="00ED20D7" w:rsidP="00B66702">
            <w:pPr>
              <w:widowControl w:val="0"/>
              <w:autoSpaceDE w:val="0"/>
              <w:autoSpaceDN w:val="0"/>
              <w:adjustRightInd w:val="0"/>
              <w:spacing w:after="0" w:line="276" w:lineRule="auto"/>
              <w:jc w:val="both"/>
              <w:rPr>
                <w:rFonts w:ascii="Sylfaen" w:hAnsi="Sylfaen"/>
                <w:sz w:val="20"/>
                <w:szCs w:val="20"/>
                <w:lang w:val="ka-GE"/>
              </w:rPr>
            </w:pPr>
            <w:r w:rsidRPr="00C27D01">
              <w:rPr>
                <w:rFonts w:ascii="Sylfaen" w:hAnsi="Sylfaen"/>
                <w:sz w:val="20"/>
                <w:szCs w:val="20"/>
                <w:lang w:val="ka-GE"/>
              </w:rPr>
              <w:t>ალერგენები და მათი კლასიფიკაცია – ალერგენთა ძირითადი მახასიათებელი  თავისებურებანი.</w:t>
            </w:r>
          </w:p>
          <w:p w14:paraId="2AF05C90" w14:textId="77777777" w:rsidR="00FC1271" w:rsidRPr="00C27D01" w:rsidRDefault="00AA03E9" w:rsidP="00B66702">
            <w:pPr>
              <w:widowControl w:val="0"/>
              <w:autoSpaceDE w:val="0"/>
              <w:autoSpaceDN w:val="0"/>
              <w:adjustRightInd w:val="0"/>
              <w:spacing w:after="0" w:line="276" w:lineRule="auto"/>
              <w:jc w:val="both"/>
              <w:rPr>
                <w:rFonts w:ascii="Sylfaen" w:hAnsi="Sylfaen"/>
                <w:b/>
                <w:sz w:val="20"/>
                <w:szCs w:val="20"/>
                <w:lang w:val="ka-GE"/>
              </w:rPr>
            </w:pPr>
            <w:r w:rsidRPr="00C27D01">
              <w:rPr>
                <w:rFonts w:ascii="Sylfaen" w:hAnsi="Sylfaen"/>
                <w:b/>
                <w:sz w:val="20"/>
                <w:szCs w:val="20"/>
                <w:lang w:val="ka-GE"/>
              </w:rPr>
              <w:t>ქეისი</w:t>
            </w:r>
          </w:p>
        </w:tc>
      </w:tr>
      <w:tr w:rsidR="00C27D01" w:rsidRPr="00C27D01" w14:paraId="27D6DF27" w14:textId="77777777" w:rsidTr="00E71375">
        <w:tc>
          <w:tcPr>
            <w:tcW w:w="2410" w:type="dxa"/>
            <w:vMerge/>
            <w:tcBorders>
              <w:left w:val="single" w:sz="4" w:space="0" w:color="auto"/>
              <w:right w:val="single" w:sz="4" w:space="0" w:color="auto"/>
            </w:tcBorders>
          </w:tcPr>
          <w:p w14:paraId="5E68000D"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6D6CF1C" w14:textId="77777777" w:rsidR="003E3A71" w:rsidRPr="00C27D01" w:rsidRDefault="00ED20D7" w:rsidP="00B66702">
            <w:pPr>
              <w:widowControl w:val="0"/>
              <w:autoSpaceDE w:val="0"/>
              <w:autoSpaceDN w:val="0"/>
              <w:adjustRightInd w:val="0"/>
              <w:spacing w:after="0" w:line="276" w:lineRule="auto"/>
              <w:jc w:val="both"/>
              <w:rPr>
                <w:rFonts w:ascii="Sylfaen" w:eastAsia="Times New Roman" w:hAnsi="Sylfaen"/>
                <w:b/>
                <w:sz w:val="20"/>
                <w:szCs w:val="20"/>
                <w:lang w:val="ka-GE"/>
              </w:rPr>
            </w:pPr>
            <w:r w:rsidRPr="00C27D01">
              <w:rPr>
                <w:rFonts w:ascii="Sylfaen" w:hAnsi="Sylfaen"/>
                <w:b/>
                <w:sz w:val="20"/>
                <w:szCs w:val="20"/>
              </w:rPr>
              <w:t>4</w:t>
            </w:r>
            <w:r w:rsidR="003E3A71" w:rsidRPr="00C27D01">
              <w:rPr>
                <w:rFonts w:ascii="Sylfaen" w:hAnsi="Sylfaen"/>
                <w:b/>
                <w:sz w:val="20"/>
                <w:szCs w:val="20"/>
                <w:lang w:val="ka-GE"/>
              </w:rPr>
              <w:t xml:space="preserve">  </w:t>
            </w:r>
            <w:r w:rsidR="003E3A71" w:rsidRPr="00C27D01">
              <w:rPr>
                <w:rFonts w:ascii="Sylfaen" w:eastAsia="Times New Roman" w:hAnsi="Sylfaen"/>
                <w:b/>
                <w:sz w:val="20"/>
                <w:szCs w:val="20"/>
                <w:lang w:val="ka-GE"/>
              </w:rPr>
              <w:t xml:space="preserve">დღე - ლექცია 1 სთ. </w:t>
            </w:r>
          </w:p>
          <w:p w14:paraId="09D43D97" w14:textId="4FFA65CE" w:rsidR="00FC12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რეაგინები –</w:t>
            </w:r>
            <w:r w:rsidRPr="00C27D01">
              <w:rPr>
                <w:rFonts w:ascii="Times New Roman" w:hAnsi="Times New Roman"/>
                <w:sz w:val="20"/>
                <w:szCs w:val="20"/>
                <w:lang w:val="ka-GE"/>
              </w:rPr>
              <w:t xml:space="preserve"> IgE</w:t>
            </w:r>
            <w:r w:rsidRPr="00C27D01">
              <w:rPr>
                <w:rFonts w:ascii="Sylfaen" w:hAnsi="Sylfaen"/>
                <w:sz w:val="20"/>
                <w:szCs w:val="20"/>
                <w:lang w:val="ka-GE"/>
              </w:rPr>
              <w:t xml:space="preserve">–ანტისხეულები და ალერგიულ რეაქციათა მედიატორები: </w:t>
            </w:r>
            <w:r w:rsidRPr="00C27D01">
              <w:rPr>
                <w:rFonts w:ascii="Times New Roman" w:hAnsi="Times New Roman"/>
                <w:sz w:val="20"/>
                <w:szCs w:val="20"/>
                <w:lang w:val="ka-GE"/>
              </w:rPr>
              <w:t>IgE</w:t>
            </w:r>
            <w:r w:rsidRPr="00C27D01">
              <w:rPr>
                <w:rFonts w:ascii="Sylfaen" w:hAnsi="Sylfaen"/>
                <w:sz w:val="20"/>
                <w:szCs w:val="20"/>
                <w:lang w:val="ka-GE"/>
              </w:rPr>
              <w:t xml:space="preserve"> – ანტისხეულების შენება, მათი სინთეზი ნორმასა და პათოლოგიაში, მისი რეგულაციის მექანიზმები, ალერგიულ რეაქციათა პირველადი და მეორადი მედიატორები: ჰისტამინი, სეროტონინი, ბრადიკინინი, </w:t>
            </w:r>
            <w:r w:rsidRPr="00C27D01">
              <w:rPr>
                <w:rFonts w:ascii="Times New Roman" w:hAnsi="Times New Roman"/>
                <w:sz w:val="20"/>
                <w:szCs w:val="20"/>
                <w:lang w:val="ka-GE"/>
              </w:rPr>
              <w:t>SRS-A</w:t>
            </w:r>
            <w:r w:rsidRPr="00C27D01">
              <w:rPr>
                <w:rFonts w:ascii="Sylfaen" w:hAnsi="Sylfaen"/>
                <w:sz w:val="20"/>
                <w:szCs w:val="20"/>
                <w:lang w:val="ka-GE"/>
              </w:rPr>
              <w:t xml:space="preserve">, ლეიკოტრიენები, პროსტაგლანდინები, ენდოპეროქსიდაზები და ა.შ. </w:t>
            </w:r>
          </w:p>
          <w:p w14:paraId="5570B697" w14:textId="5A72B7CA" w:rsidR="00CB466E" w:rsidRPr="00C27D01" w:rsidRDefault="00CB466E" w:rsidP="00CB466E">
            <w:pPr>
              <w:spacing w:after="0"/>
              <w:jc w:val="both"/>
              <w:rPr>
                <w:rFonts w:ascii="Sylfaen" w:hAnsi="Sylfaen"/>
                <w:b/>
                <w:sz w:val="20"/>
                <w:szCs w:val="20"/>
              </w:rPr>
            </w:pPr>
            <w:r w:rsidRPr="00C27D01">
              <w:rPr>
                <w:rFonts w:ascii="Sylfaen" w:hAnsi="Sylfaen"/>
                <w:b/>
                <w:sz w:val="20"/>
                <w:szCs w:val="20"/>
              </w:rPr>
              <w:t>Clinical Allergy: Diagnosis and Management Gerald W. Volcheck; USA -2009; pp. 361-391, pp.433-462, pp.393-431</w:t>
            </w:r>
          </w:p>
          <w:p w14:paraId="6019AA60" w14:textId="13CC24F0" w:rsidR="00CB466E" w:rsidRPr="00C27D01" w:rsidRDefault="00CB466E" w:rsidP="00CB466E">
            <w:pPr>
              <w:spacing w:after="0"/>
              <w:jc w:val="both"/>
              <w:rPr>
                <w:rFonts w:ascii="Sylfaen" w:hAnsi="Sylfaen"/>
                <w:b/>
                <w:sz w:val="20"/>
                <w:szCs w:val="20"/>
              </w:rPr>
            </w:pPr>
            <w:r w:rsidRPr="00C27D01">
              <w:rPr>
                <w:rFonts w:ascii="Sylfaen" w:hAnsi="Sylfaen"/>
                <w:b/>
                <w:sz w:val="20"/>
                <w:szCs w:val="20"/>
              </w:rPr>
              <w:t>Oxford Handbook of Clinical Immunology and Allergy 3rd edition, 2013, G. Spickett, pp. 155-160,</w:t>
            </w:r>
            <w:r w:rsidRPr="00C27D01">
              <w:t xml:space="preserve"> </w:t>
            </w:r>
            <w:r w:rsidRPr="00C27D01">
              <w:rPr>
                <w:rFonts w:ascii="Sylfaen" w:hAnsi="Sylfaen"/>
                <w:b/>
                <w:sz w:val="20"/>
                <w:szCs w:val="20"/>
              </w:rPr>
              <w:t>pp.  120-132, pp.146-151</w:t>
            </w:r>
          </w:p>
          <w:p w14:paraId="2E4B8A38"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2302614F" w14:textId="77777777" w:rsidR="003E3A71" w:rsidRPr="00C27D01" w:rsidRDefault="003E3A71" w:rsidP="00B66702">
            <w:pPr>
              <w:spacing w:after="0" w:line="276" w:lineRule="auto"/>
              <w:jc w:val="both"/>
              <w:rPr>
                <w:rFonts w:ascii="Sylfaen" w:hAnsi="Sylfaen" w:cs="AcadNusx"/>
                <w:b/>
                <w:sz w:val="20"/>
                <w:szCs w:val="20"/>
                <w:lang w:val="ka-GE"/>
              </w:rPr>
            </w:pPr>
            <w:r w:rsidRPr="00C27D01">
              <w:rPr>
                <w:rFonts w:ascii="Sylfaen" w:hAnsi="Sylfaen"/>
                <w:b/>
                <w:sz w:val="20"/>
                <w:szCs w:val="20"/>
                <w:lang w:val="ka-GE"/>
              </w:rPr>
              <w:t xml:space="preserve"> </w:t>
            </w: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2D5BDACF" w14:textId="77777777" w:rsidR="00FC12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რეაგინები –</w:t>
            </w:r>
            <w:r w:rsidRPr="00C27D01">
              <w:rPr>
                <w:rFonts w:ascii="Times New Roman" w:hAnsi="Times New Roman"/>
                <w:sz w:val="20"/>
                <w:szCs w:val="20"/>
                <w:lang w:val="ka-GE"/>
              </w:rPr>
              <w:t xml:space="preserve"> IgE</w:t>
            </w:r>
            <w:r w:rsidRPr="00C27D01">
              <w:rPr>
                <w:rFonts w:ascii="Sylfaen" w:hAnsi="Sylfaen"/>
                <w:sz w:val="20"/>
                <w:szCs w:val="20"/>
                <w:lang w:val="ka-GE"/>
              </w:rPr>
              <w:t xml:space="preserve">–ანტისხეულები და ალერგიულ რეაქციათა მედიატორები. ალერგიულ რეაქციათა პირველადი და მეორადი მედიატორები: ჰისტამინი, სეროტონინი, ბრადიკინინი, </w:t>
            </w:r>
            <w:r w:rsidRPr="00C27D01">
              <w:rPr>
                <w:rFonts w:ascii="Times New Roman" w:hAnsi="Times New Roman"/>
                <w:sz w:val="20"/>
                <w:szCs w:val="20"/>
                <w:lang w:val="ka-GE"/>
              </w:rPr>
              <w:t>SRS-A</w:t>
            </w:r>
            <w:r w:rsidRPr="00C27D01">
              <w:rPr>
                <w:rFonts w:ascii="Sylfaen" w:hAnsi="Sylfaen"/>
                <w:sz w:val="20"/>
                <w:szCs w:val="20"/>
                <w:lang w:val="ka-GE"/>
              </w:rPr>
              <w:t xml:space="preserve">, ლეიკოტრიენები, პროსტაგლანდინები, ენდოპეროქსიდაზები და ა.შ. </w:t>
            </w:r>
          </w:p>
          <w:p w14:paraId="37E5F923" w14:textId="77777777" w:rsidR="003E3A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ალერგიულ დაავადებათა დიაგნოსტიკის  ძირითადი მეთოდები.</w:t>
            </w:r>
          </w:p>
          <w:p w14:paraId="0C938790" w14:textId="77777777" w:rsidR="00AA03E9" w:rsidRPr="00C27D01" w:rsidRDefault="00AA03E9" w:rsidP="00AA03E9">
            <w:pPr>
              <w:spacing w:after="0" w:line="276" w:lineRule="auto"/>
              <w:jc w:val="both"/>
              <w:rPr>
                <w:rFonts w:ascii="Sylfaen" w:hAnsi="Sylfaen" w:cs="AcadNusx"/>
                <w:b/>
                <w:sz w:val="20"/>
                <w:szCs w:val="20"/>
                <w:lang w:val="ka-GE"/>
              </w:rPr>
            </w:pPr>
            <w:r w:rsidRPr="00C27D01">
              <w:rPr>
                <w:rFonts w:ascii="Sylfaen" w:hAnsi="Sylfaen" w:cs="AcadNusx"/>
                <w:b/>
                <w:sz w:val="20"/>
                <w:szCs w:val="20"/>
                <w:lang w:val="ka-GE"/>
              </w:rPr>
              <w:t>ლაბორატორიული გამოკვლევის შედეგების ანალიზი</w:t>
            </w:r>
          </w:p>
          <w:p w14:paraId="12C45C9B" w14:textId="77777777" w:rsidR="00AA03E9" w:rsidRPr="00C27D01" w:rsidRDefault="00AA03E9" w:rsidP="00AA03E9">
            <w:pPr>
              <w:spacing w:after="0" w:line="276" w:lineRule="auto"/>
              <w:jc w:val="both"/>
              <w:rPr>
                <w:rFonts w:ascii="Sylfaen" w:hAnsi="Sylfaen"/>
                <w:sz w:val="20"/>
                <w:szCs w:val="20"/>
              </w:rPr>
            </w:pPr>
            <w:r w:rsidRPr="00C27D01">
              <w:rPr>
                <w:rFonts w:ascii="Sylfaen" w:hAnsi="Sylfaen" w:cs="AcadNusx"/>
                <w:b/>
                <w:sz w:val="20"/>
                <w:szCs w:val="20"/>
                <w:lang w:val="ka-GE"/>
              </w:rPr>
              <w:t>ინსტრუმენტული გამოკვლევის შედეგების ანალიზი</w:t>
            </w:r>
          </w:p>
          <w:p w14:paraId="1221701E" w14:textId="77777777" w:rsidR="003E3A71" w:rsidRPr="00C27D01" w:rsidRDefault="003E3A71" w:rsidP="00B66702">
            <w:pPr>
              <w:spacing w:after="0" w:line="276" w:lineRule="auto"/>
              <w:jc w:val="both"/>
              <w:rPr>
                <w:rFonts w:ascii="Sylfaen" w:hAnsi="Sylfaen"/>
                <w:b/>
                <w:sz w:val="20"/>
                <w:szCs w:val="20"/>
                <w:lang w:val="ka-GE"/>
              </w:rPr>
            </w:pPr>
          </w:p>
        </w:tc>
      </w:tr>
      <w:tr w:rsidR="00C27D01" w:rsidRPr="00C27D01" w14:paraId="7AD951F2" w14:textId="77777777" w:rsidTr="00E71375">
        <w:tc>
          <w:tcPr>
            <w:tcW w:w="2410" w:type="dxa"/>
            <w:vMerge/>
            <w:tcBorders>
              <w:left w:val="single" w:sz="4" w:space="0" w:color="auto"/>
              <w:right w:val="single" w:sz="4" w:space="0" w:color="auto"/>
            </w:tcBorders>
          </w:tcPr>
          <w:p w14:paraId="793BB41B"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27960F4" w14:textId="77777777" w:rsidR="003E3A71" w:rsidRPr="00C27D01" w:rsidRDefault="00ED20D7" w:rsidP="00B66702">
            <w:pPr>
              <w:spacing w:after="0" w:line="276" w:lineRule="auto"/>
              <w:jc w:val="both"/>
              <w:rPr>
                <w:rFonts w:ascii="Sylfaen" w:hAnsi="Sylfaen"/>
                <w:b/>
                <w:sz w:val="20"/>
                <w:szCs w:val="20"/>
                <w:lang w:val="ka-GE"/>
              </w:rPr>
            </w:pPr>
            <w:r w:rsidRPr="00C27D01">
              <w:rPr>
                <w:rFonts w:ascii="Sylfaen" w:hAnsi="Sylfaen"/>
                <w:b/>
                <w:sz w:val="20"/>
                <w:szCs w:val="20"/>
              </w:rPr>
              <w:t>5</w:t>
            </w:r>
            <w:r w:rsidR="003E3A71" w:rsidRPr="00C27D01">
              <w:rPr>
                <w:rFonts w:ascii="Sylfaen" w:hAnsi="Sylfaen"/>
                <w:b/>
                <w:sz w:val="20"/>
                <w:szCs w:val="20"/>
                <w:lang w:val="ka-GE"/>
              </w:rPr>
              <w:t xml:space="preserve"> დღე - </w:t>
            </w:r>
            <w:r w:rsidR="003E3A71" w:rsidRPr="00C27D01">
              <w:rPr>
                <w:rFonts w:ascii="Sylfaen" w:hAnsi="Sylfaen"/>
                <w:sz w:val="20"/>
                <w:szCs w:val="20"/>
                <w:lang w:val="ka-GE"/>
              </w:rPr>
              <w:t xml:space="preserve">  </w:t>
            </w:r>
            <w:r w:rsidR="003E3A71" w:rsidRPr="00C27D01">
              <w:rPr>
                <w:rFonts w:ascii="Sylfaen" w:hAnsi="Sylfaen"/>
                <w:b/>
                <w:sz w:val="20"/>
                <w:szCs w:val="20"/>
                <w:lang w:val="ka-GE"/>
              </w:rPr>
              <w:t>შუალედური  გამოცდა - 1 სთ.</w:t>
            </w:r>
          </w:p>
          <w:p w14:paraId="05892EE9" w14:textId="77777777" w:rsidR="003E3A71" w:rsidRPr="00C27D01" w:rsidRDefault="003E3A71" w:rsidP="00B66702">
            <w:pPr>
              <w:tabs>
                <w:tab w:val="left" w:pos="372"/>
              </w:tabs>
              <w:spacing w:after="0" w:line="276" w:lineRule="auto"/>
              <w:rPr>
                <w:rFonts w:ascii="Sylfaen" w:hAnsi="Sylfaen"/>
                <w:sz w:val="20"/>
                <w:szCs w:val="20"/>
                <w:lang w:val="ka-GE"/>
              </w:rPr>
            </w:pPr>
          </w:p>
        </w:tc>
      </w:tr>
      <w:tr w:rsidR="00C27D01" w:rsidRPr="00C27D01" w14:paraId="3650F342" w14:textId="77777777" w:rsidTr="00E71375">
        <w:tc>
          <w:tcPr>
            <w:tcW w:w="2410" w:type="dxa"/>
            <w:vMerge/>
            <w:tcBorders>
              <w:left w:val="single" w:sz="4" w:space="0" w:color="auto"/>
              <w:right w:val="single" w:sz="4" w:space="0" w:color="auto"/>
            </w:tcBorders>
          </w:tcPr>
          <w:p w14:paraId="7E29B5AD" w14:textId="77777777" w:rsidR="00FC1271" w:rsidRPr="00C27D01" w:rsidRDefault="00FC12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12B99D2" w14:textId="77777777" w:rsidR="00FC1271" w:rsidRPr="00C27D01" w:rsidRDefault="00ED20D7" w:rsidP="00FC1271">
            <w:pPr>
              <w:spacing w:after="0" w:line="276" w:lineRule="auto"/>
              <w:jc w:val="both"/>
              <w:rPr>
                <w:rFonts w:ascii="Sylfaen" w:eastAsia="Times New Roman" w:hAnsi="Sylfaen"/>
                <w:b/>
                <w:sz w:val="20"/>
                <w:szCs w:val="20"/>
                <w:lang w:val="ka-GE"/>
              </w:rPr>
            </w:pPr>
            <w:r w:rsidRPr="00C27D01">
              <w:rPr>
                <w:rFonts w:ascii="Sylfaen" w:eastAsia="Times New Roman" w:hAnsi="Sylfaen"/>
                <w:b/>
                <w:sz w:val="20"/>
                <w:szCs w:val="20"/>
              </w:rPr>
              <w:t>6</w:t>
            </w:r>
            <w:r w:rsidR="00FC1271" w:rsidRPr="00C27D01">
              <w:rPr>
                <w:rFonts w:ascii="Sylfaen" w:eastAsia="Times New Roman" w:hAnsi="Sylfaen"/>
                <w:b/>
                <w:sz w:val="20"/>
                <w:szCs w:val="20"/>
              </w:rPr>
              <w:t xml:space="preserve"> </w:t>
            </w:r>
            <w:r w:rsidR="00FC1271" w:rsidRPr="00C27D01">
              <w:rPr>
                <w:rFonts w:ascii="Sylfaen" w:eastAsia="Times New Roman" w:hAnsi="Sylfaen"/>
                <w:b/>
                <w:sz w:val="20"/>
                <w:szCs w:val="20"/>
                <w:lang w:val="ka-GE"/>
              </w:rPr>
              <w:t xml:space="preserve">დღე - ლექცია 1 სთ. </w:t>
            </w:r>
          </w:p>
          <w:p w14:paraId="6F11FF78" w14:textId="319C4C80" w:rsidR="00FC1271" w:rsidRPr="00C27D01" w:rsidRDefault="00FC1271" w:rsidP="00FC1271">
            <w:pPr>
              <w:spacing w:after="0" w:line="276" w:lineRule="auto"/>
              <w:jc w:val="both"/>
              <w:rPr>
                <w:rFonts w:ascii="Sylfaen" w:hAnsi="Sylfaen"/>
                <w:sz w:val="20"/>
                <w:szCs w:val="20"/>
                <w:lang w:val="ka-GE"/>
              </w:rPr>
            </w:pPr>
            <w:r w:rsidRPr="00C27D01">
              <w:rPr>
                <w:rFonts w:ascii="Sylfaen" w:hAnsi="Sylfaen"/>
                <w:sz w:val="20"/>
                <w:szCs w:val="20"/>
                <w:lang w:val="ka-GE"/>
              </w:rPr>
              <w:t xml:space="preserve">ალერგიულ დაავადებათა დიაგნოსტიკის  ძირითადი მეთოდები (ალერგიული ანამნეზი, </w:t>
            </w:r>
            <w:r w:rsidRPr="00C27D01">
              <w:rPr>
                <w:rFonts w:ascii="Times New Roman" w:hAnsi="Times New Roman"/>
                <w:sz w:val="20"/>
                <w:szCs w:val="20"/>
                <w:lang w:val="ka-GE"/>
              </w:rPr>
              <w:t xml:space="preserve">in vivo </w:t>
            </w:r>
            <w:r w:rsidRPr="00C27D01">
              <w:rPr>
                <w:rFonts w:ascii="Sylfaen" w:hAnsi="Sylfaen"/>
                <w:sz w:val="20"/>
                <w:szCs w:val="20"/>
                <w:lang w:val="ka-GE"/>
              </w:rPr>
              <w:t xml:space="preserve">კვლევის მეთოდები: კანის აპლიკაციური, ინტრა– და სუბდერმული სინჯები, პრაუსნიტცკ– უსტნერის  რეაქცია, პროვოკაციული სინჯები; </w:t>
            </w:r>
            <w:r w:rsidRPr="00C27D01">
              <w:rPr>
                <w:rFonts w:ascii="Times New Roman" w:hAnsi="Times New Roman"/>
                <w:sz w:val="20"/>
                <w:szCs w:val="20"/>
                <w:lang w:val="ka-GE"/>
              </w:rPr>
              <w:t xml:space="preserve">in vivtro  </w:t>
            </w:r>
            <w:r w:rsidRPr="00C27D01">
              <w:rPr>
                <w:rFonts w:ascii="Sylfaen" w:hAnsi="Sylfaen"/>
                <w:sz w:val="20"/>
                <w:szCs w:val="20"/>
                <w:lang w:val="ka-GE"/>
              </w:rPr>
              <w:t xml:space="preserve">დიაგნოსტიკის მეთოდები: </w:t>
            </w:r>
            <w:r w:rsidRPr="00C27D01">
              <w:rPr>
                <w:rFonts w:ascii="Times New Roman" w:hAnsi="Times New Roman"/>
                <w:sz w:val="20"/>
                <w:szCs w:val="20"/>
                <w:lang w:val="ka-GE"/>
              </w:rPr>
              <w:t xml:space="preserve">PRIST </w:t>
            </w:r>
            <w:r w:rsidRPr="00C27D01">
              <w:rPr>
                <w:rFonts w:ascii="Sylfaen" w:hAnsi="Sylfaen"/>
                <w:sz w:val="20"/>
                <w:szCs w:val="20"/>
                <w:lang w:val="ka-GE"/>
              </w:rPr>
              <w:t>,</w:t>
            </w:r>
            <w:r w:rsidRPr="00C27D01">
              <w:rPr>
                <w:rFonts w:ascii="Times New Roman" w:hAnsi="Times New Roman"/>
                <w:sz w:val="20"/>
                <w:szCs w:val="20"/>
                <w:lang w:val="ka-GE"/>
              </w:rPr>
              <w:t xml:space="preserve"> RAST </w:t>
            </w:r>
            <w:r w:rsidRPr="00C27D01">
              <w:rPr>
                <w:rFonts w:ascii="Sylfaen" w:hAnsi="Sylfaen"/>
                <w:sz w:val="20"/>
                <w:szCs w:val="20"/>
                <w:lang w:val="ka-GE"/>
              </w:rPr>
              <w:t xml:space="preserve"> და </w:t>
            </w:r>
            <w:r w:rsidRPr="00C27D01">
              <w:rPr>
                <w:rFonts w:ascii="Times New Roman" w:hAnsi="Times New Roman"/>
                <w:sz w:val="20"/>
                <w:szCs w:val="20"/>
                <w:lang w:val="ka-GE"/>
              </w:rPr>
              <w:t xml:space="preserve"> ELISA</w:t>
            </w:r>
            <w:r w:rsidRPr="00C27D01">
              <w:rPr>
                <w:rFonts w:ascii="Sylfaen" w:hAnsi="Sylfaen"/>
                <w:sz w:val="20"/>
                <w:szCs w:val="20"/>
                <w:lang w:val="ka-GE"/>
              </w:rPr>
              <w:t xml:space="preserve"> მეთოდები ზოგადი და ალერგენ–სპეციფიური </w:t>
            </w:r>
            <w:r w:rsidRPr="00C27D01">
              <w:rPr>
                <w:rFonts w:ascii="Times New Roman" w:hAnsi="Times New Roman"/>
                <w:sz w:val="20"/>
                <w:szCs w:val="20"/>
                <w:lang w:val="ka-GE"/>
              </w:rPr>
              <w:t>IgE</w:t>
            </w:r>
            <w:r w:rsidRPr="00C27D01">
              <w:rPr>
                <w:rFonts w:ascii="Sylfaen" w:hAnsi="Sylfaen"/>
                <w:sz w:val="20"/>
                <w:szCs w:val="20"/>
                <w:lang w:val="ka-GE"/>
              </w:rPr>
              <w:t>– ანტისხეულების გამოსავლენად.</w:t>
            </w:r>
          </w:p>
          <w:p w14:paraId="20829D00" w14:textId="77777777" w:rsidR="00FC1271" w:rsidRPr="00C27D01" w:rsidRDefault="00FC1271" w:rsidP="00FC1271">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lang w:val="ka-GE"/>
              </w:rPr>
              <w:t>3</w:t>
            </w:r>
            <w:r w:rsidRPr="00C27D01">
              <w:rPr>
                <w:rFonts w:ascii="Sylfaen" w:hAnsi="Sylfaen"/>
                <w:b/>
                <w:sz w:val="20"/>
                <w:szCs w:val="20"/>
                <w:lang w:val="ka-GE"/>
              </w:rPr>
              <w:t xml:space="preserve">  სთ.</w:t>
            </w:r>
          </w:p>
          <w:p w14:paraId="6B3CC98A" w14:textId="31B2C0D4" w:rsidR="00FC1271" w:rsidRPr="00C27D01" w:rsidRDefault="00FC1271" w:rsidP="00FC1271">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160C9A9D" w14:textId="77777777" w:rsidR="00FC1271" w:rsidRPr="00C27D01" w:rsidRDefault="00FC1271" w:rsidP="00FC1271">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ალერგიულ დაავადებათა დიაგნოსტიკის  ძირითადი მეთოდები. </w:t>
            </w:r>
            <w:r w:rsidRPr="00C27D01">
              <w:rPr>
                <w:rFonts w:ascii="Times New Roman" w:hAnsi="Times New Roman"/>
                <w:sz w:val="20"/>
                <w:szCs w:val="20"/>
                <w:lang w:val="ka-GE"/>
              </w:rPr>
              <w:t xml:space="preserve">in vivo </w:t>
            </w:r>
            <w:r w:rsidRPr="00C27D01">
              <w:rPr>
                <w:rFonts w:ascii="Sylfaen" w:hAnsi="Sylfaen"/>
                <w:sz w:val="20"/>
                <w:szCs w:val="20"/>
                <w:lang w:val="ka-GE"/>
              </w:rPr>
              <w:t xml:space="preserve">კვლევის მეთოდები: კანის აპლიკაციური, ინტრა– და სუბდერმული სინჯები, პრაუსნიტცკ– უსტნერის  რეაქცია, პროვოკაციული სინჯები; </w:t>
            </w:r>
            <w:r w:rsidRPr="00C27D01">
              <w:rPr>
                <w:rFonts w:ascii="Times New Roman" w:hAnsi="Times New Roman"/>
                <w:sz w:val="20"/>
                <w:szCs w:val="20"/>
                <w:lang w:val="ka-GE"/>
              </w:rPr>
              <w:t xml:space="preserve">in vivtro  </w:t>
            </w:r>
            <w:r w:rsidRPr="00C27D01">
              <w:rPr>
                <w:rFonts w:ascii="Sylfaen" w:hAnsi="Sylfaen"/>
                <w:sz w:val="20"/>
                <w:szCs w:val="20"/>
                <w:lang w:val="ka-GE"/>
              </w:rPr>
              <w:t>დიაგნოსტიკის მეთოდები:</w:t>
            </w:r>
            <w:r w:rsidR="00AA03E9" w:rsidRPr="00C27D01">
              <w:rPr>
                <w:rFonts w:ascii="Sylfaen" w:hAnsi="Sylfaen"/>
                <w:sz w:val="20"/>
                <w:szCs w:val="20"/>
                <w:lang w:val="ka-GE"/>
              </w:rPr>
              <w:t xml:space="preserve"> </w:t>
            </w:r>
            <w:r w:rsidR="00AA03E9" w:rsidRPr="00C27D01">
              <w:rPr>
                <w:rFonts w:ascii="Sylfaen" w:hAnsi="Sylfaen" w:cs="AcadNusx"/>
                <w:b/>
                <w:sz w:val="20"/>
                <w:szCs w:val="20"/>
                <w:lang w:val="ka-GE"/>
              </w:rPr>
              <w:lastRenderedPageBreak/>
              <w:t>ლაბორატორიული გამოკვლევის შედეგების ანალიზი</w:t>
            </w:r>
          </w:p>
          <w:p w14:paraId="7C9426AA" w14:textId="56A37897" w:rsidR="00AA03E9" w:rsidRPr="00C27D01" w:rsidRDefault="00AA03E9" w:rsidP="00FC1271">
            <w:pPr>
              <w:spacing w:after="0" w:line="276" w:lineRule="auto"/>
              <w:jc w:val="both"/>
              <w:rPr>
                <w:rFonts w:ascii="Sylfaen" w:hAnsi="Sylfaen" w:cs="AcadNusx"/>
                <w:b/>
                <w:sz w:val="20"/>
                <w:szCs w:val="20"/>
                <w:lang w:val="ka-GE"/>
              </w:rPr>
            </w:pPr>
            <w:r w:rsidRPr="00C27D01">
              <w:rPr>
                <w:rFonts w:ascii="Sylfaen" w:hAnsi="Sylfaen" w:cs="AcadNusx"/>
                <w:b/>
                <w:sz w:val="20"/>
                <w:szCs w:val="20"/>
                <w:lang w:val="ka-GE"/>
              </w:rPr>
              <w:t>ინსტრუმენტული გამოკვლევის შედეგების ანალიზი</w:t>
            </w:r>
          </w:p>
          <w:p w14:paraId="78998E06" w14:textId="77777777" w:rsidR="00DB238F" w:rsidRPr="00C27D01" w:rsidRDefault="00DB238F" w:rsidP="00DB238F">
            <w:pPr>
              <w:widowControl w:val="0"/>
              <w:autoSpaceDE w:val="0"/>
              <w:autoSpaceDN w:val="0"/>
              <w:adjustRightInd w:val="0"/>
              <w:spacing w:after="0"/>
              <w:jc w:val="both"/>
              <w:rPr>
                <w:rFonts w:ascii="Sylfaen" w:eastAsia="Times New Roman" w:hAnsi="Sylfaen"/>
                <w:b/>
                <w:sz w:val="20"/>
                <w:szCs w:val="20"/>
                <w:lang w:val="ka-GE"/>
              </w:rPr>
            </w:pPr>
            <w:r w:rsidRPr="00C27D01">
              <w:rPr>
                <w:rFonts w:ascii="Sylfaen" w:eastAsia="Times New Roman" w:hAnsi="Sylfaen"/>
                <w:b/>
                <w:sz w:val="20"/>
                <w:szCs w:val="20"/>
                <w:lang w:val="ka-GE"/>
              </w:rPr>
              <w:t>Clinical Allergy: Diagnosis and Management Gerald W. Volcheck; USA -2009 pp. 204</w:t>
            </w:r>
          </w:p>
          <w:p w14:paraId="5A9C3959" w14:textId="4619A25B" w:rsidR="00D04B90" w:rsidRPr="00C27D01" w:rsidRDefault="00DB238F" w:rsidP="00D04B90">
            <w:pPr>
              <w:widowControl w:val="0"/>
              <w:autoSpaceDE w:val="0"/>
              <w:autoSpaceDN w:val="0"/>
              <w:adjustRightInd w:val="0"/>
              <w:spacing w:after="0"/>
              <w:jc w:val="both"/>
              <w:rPr>
                <w:rFonts w:ascii="Sylfaen" w:eastAsia="Times New Roman" w:hAnsi="Sylfaen"/>
                <w:b/>
                <w:sz w:val="20"/>
                <w:szCs w:val="20"/>
                <w:lang w:val="ka-GE"/>
              </w:rPr>
            </w:pPr>
            <w:r w:rsidRPr="00C27D01">
              <w:rPr>
                <w:rFonts w:ascii="Sylfaen" w:eastAsia="Times New Roman" w:hAnsi="Sylfaen"/>
                <w:b/>
                <w:sz w:val="20"/>
                <w:szCs w:val="20"/>
                <w:lang w:val="ka-GE"/>
              </w:rPr>
              <w:t>Oxford Handbook of Clinical Immunology and Allergy 3rd edition, 2013, G. Spickett, pp. 4-11-12, pp. 83-86, pp.47-49, pp.75-78</w:t>
            </w:r>
          </w:p>
        </w:tc>
      </w:tr>
      <w:tr w:rsidR="00C27D01" w:rsidRPr="00C27D01" w14:paraId="4019174B" w14:textId="77777777" w:rsidTr="00E71375">
        <w:tc>
          <w:tcPr>
            <w:tcW w:w="2410" w:type="dxa"/>
            <w:vMerge/>
            <w:tcBorders>
              <w:left w:val="single" w:sz="4" w:space="0" w:color="auto"/>
              <w:right w:val="single" w:sz="4" w:space="0" w:color="auto"/>
            </w:tcBorders>
          </w:tcPr>
          <w:p w14:paraId="5A910257"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813BBDE" w14:textId="77777777" w:rsidR="003E3A71" w:rsidRPr="00C27D01" w:rsidRDefault="00ED20D7" w:rsidP="00B66702">
            <w:pPr>
              <w:widowControl w:val="0"/>
              <w:autoSpaceDE w:val="0"/>
              <w:autoSpaceDN w:val="0"/>
              <w:adjustRightInd w:val="0"/>
              <w:spacing w:after="0" w:line="276" w:lineRule="auto"/>
              <w:jc w:val="both"/>
              <w:rPr>
                <w:rFonts w:ascii="Sylfaen" w:eastAsia="Times New Roman" w:hAnsi="Sylfaen"/>
                <w:b/>
                <w:sz w:val="20"/>
                <w:szCs w:val="20"/>
                <w:lang w:val="ka-GE"/>
              </w:rPr>
            </w:pPr>
            <w:r w:rsidRPr="00C27D01">
              <w:rPr>
                <w:rFonts w:ascii="Sylfaen" w:hAnsi="Sylfaen"/>
                <w:b/>
                <w:sz w:val="20"/>
                <w:szCs w:val="20"/>
              </w:rPr>
              <w:t>7</w:t>
            </w:r>
            <w:r w:rsidR="003E3A71" w:rsidRPr="00C27D01">
              <w:rPr>
                <w:rFonts w:ascii="Sylfaen" w:eastAsia="Times New Roman" w:hAnsi="Sylfaen"/>
                <w:b/>
                <w:sz w:val="20"/>
                <w:szCs w:val="20"/>
                <w:lang w:val="ka-GE"/>
              </w:rPr>
              <w:t xml:space="preserve"> დღე - ლექცია 1 სთ. </w:t>
            </w:r>
          </w:p>
          <w:p w14:paraId="781AFB94" w14:textId="77777777" w:rsidR="0058352D"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 xml:space="preserve">ალერგიულ   დაავადებათა მკურნალობის ზოგადი პრინციპები– ელიმინაციური  თერაპია, ჰიპოსენსიბილიზაციის მეთოდი, მემბრანოსტაბილიზატორები,    </w:t>
            </w:r>
            <w:r w:rsidRPr="00C27D01">
              <w:rPr>
                <w:rFonts w:ascii="Times New Roman" w:hAnsi="Times New Roman"/>
                <w:sz w:val="20"/>
                <w:szCs w:val="20"/>
                <w:lang w:val="ka-GE"/>
              </w:rPr>
              <w:t>H</w:t>
            </w:r>
            <w:r w:rsidRPr="00C27D01">
              <w:rPr>
                <w:rFonts w:ascii="Times New Roman" w:hAnsi="Times New Roman"/>
                <w:sz w:val="20"/>
                <w:szCs w:val="20"/>
                <w:vertAlign w:val="subscript"/>
                <w:lang w:val="ka-GE"/>
              </w:rPr>
              <w:t>1</w:t>
            </w:r>
            <w:r w:rsidRPr="00C27D01">
              <w:rPr>
                <w:rFonts w:ascii="Sylfaen" w:hAnsi="Sylfaen"/>
                <w:sz w:val="20"/>
                <w:szCs w:val="20"/>
                <w:vertAlign w:val="subscript"/>
                <w:lang w:val="ka-GE"/>
              </w:rPr>
              <w:t>–</w:t>
            </w:r>
            <w:r w:rsidRPr="00C27D01">
              <w:rPr>
                <w:rFonts w:ascii="Sylfaen" w:hAnsi="Sylfaen"/>
                <w:sz w:val="20"/>
                <w:szCs w:val="20"/>
                <w:lang w:val="ka-GE"/>
              </w:rPr>
              <w:t>ჰისტამინობლოკატორები, სიმპტომატიური საშუალებები და ა.შ</w:t>
            </w:r>
            <w:r w:rsidR="0058352D" w:rsidRPr="00C27D01">
              <w:rPr>
                <w:rFonts w:ascii="Sylfaen" w:hAnsi="Sylfaen"/>
                <w:sz w:val="20"/>
                <w:szCs w:val="20"/>
                <w:lang w:val="ka-GE"/>
              </w:rPr>
              <w:t>.</w:t>
            </w:r>
            <w:r w:rsidRPr="00C27D01">
              <w:rPr>
                <w:rFonts w:ascii="Sylfaen" w:hAnsi="Sylfaen"/>
                <w:sz w:val="20"/>
                <w:szCs w:val="20"/>
                <w:lang w:val="ka-GE"/>
              </w:rPr>
              <w:t xml:space="preserve"> პოლინოზი– კლასიფიკაცია, კლინიკა, დიაგნოსტიკა, მკურნალობისა და პროფილაქტიკის თავისებურებანი.  ბრონქული ასთმა</w:t>
            </w:r>
            <w:r w:rsidR="00FC1271" w:rsidRPr="00C27D01">
              <w:rPr>
                <w:rFonts w:ascii="Sylfaen" w:hAnsi="Sylfaen"/>
                <w:sz w:val="20"/>
                <w:szCs w:val="20"/>
              </w:rPr>
              <w:t xml:space="preserve"> </w:t>
            </w:r>
            <w:r w:rsidRPr="00C27D01">
              <w:rPr>
                <w:rFonts w:ascii="Sylfaen" w:hAnsi="Sylfaen"/>
                <w:sz w:val="20"/>
                <w:szCs w:val="20"/>
                <w:lang w:val="ka-GE"/>
              </w:rPr>
              <w:t xml:space="preserve">– განმარტება, კლასიფიკაცია, კლინიკის, დიაგნოსტიკის და მკურნალობის თავისებურებანი.  </w:t>
            </w:r>
          </w:p>
          <w:p w14:paraId="3E3244FE"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298D913A" w14:textId="77777777" w:rsidR="003E3A71" w:rsidRPr="00C27D01" w:rsidRDefault="003E3A71" w:rsidP="00B66702">
            <w:pPr>
              <w:spacing w:after="0" w:line="276" w:lineRule="auto"/>
              <w:jc w:val="both"/>
              <w:rPr>
                <w:rFonts w:ascii="Sylfaen" w:hAnsi="Sylfaen" w:cs="AcadNusx"/>
                <w:b/>
                <w:sz w:val="20"/>
                <w:szCs w:val="20"/>
                <w:lang w:val="ka-GE"/>
              </w:rPr>
            </w:pPr>
            <w:r w:rsidRPr="00C27D01">
              <w:rPr>
                <w:rFonts w:ascii="Sylfaen" w:hAnsi="Sylfaen"/>
                <w:b/>
                <w:sz w:val="20"/>
                <w:szCs w:val="20"/>
                <w:lang w:val="ka-GE"/>
              </w:rPr>
              <w:t xml:space="preserve"> </w:t>
            </w: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37092674" w14:textId="77777777" w:rsidR="003E3A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 xml:space="preserve">ალერგიულ დაავადებათა მკურნალობის ზოგადი პრინციპები. პოლინოზი, ბრონქული ასთმა, ქვინკეს შეშუპება და ურტიკარია, ანაფილაქსიური შოკი და შრატისმიერი დაავადება. </w:t>
            </w:r>
          </w:p>
          <w:p w14:paraId="4546F33D"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ქეისი</w:t>
            </w:r>
          </w:p>
          <w:p w14:paraId="7514F572" w14:textId="4DEE32A4" w:rsidR="00D04B90" w:rsidRPr="00C27D01" w:rsidRDefault="00D04B90" w:rsidP="00B66702">
            <w:pPr>
              <w:spacing w:after="0" w:line="276" w:lineRule="auto"/>
              <w:jc w:val="both"/>
              <w:rPr>
                <w:rFonts w:ascii="Sylfaen" w:hAnsi="Sylfaen"/>
                <w:b/>
                <w:sz w:val="20"/>
                <w:szCs w:val="20"/>
                <w:lang w:val="ka-GE"/>
              </w:rPr>
            </w:pPr>
            <w:r w:rsidRPr="00C27D01">
              <w:rPr>
                <w:rFonts w:ascii="Sylfaen" w:eastAsia="Times New Roman" w:hAnsi="Sylfaen"/>
                <w:b/>
                <w:sz w:val="20"/>
                <w:szCs w:val="20"/>
                <w:lang w:val="ka-GE"/>
              </w:rPr>
              <w:t>Clinical Allergy: Diagnosis and Management Gerald W. Volcheck; USA -2009 pp. 2</w:t>
            </w:r>
            <w:r w:rsidRPr="00C27D01">
              <w:rPr>
                <w:rFonts w:ascii="Sylfaen" w:eastAsia="Times New Roman" w:hAnsi="Sylfaen"/>
                <w:b/>
                <w:sz w:val="20"/>
                <w:szCs w:val="20"/>
              </w:rPr>
              <w:t>05-216</w:t>
            </w:r>
          </w:p>
        </w:tc>
      </w:tr>
      <w:tr w:rsidR="00C27D01" w:rsidRPr="00C27D01" w14:paraId="3803ACB3" w14:textId="77777777" w:rsidTr="003E765A">
        <w:trPr>
          <w:trHeight w:val="4385"/>
        </w:trPr>
        <w:tc>
          <w:tcPr>
            <w:tcW w:w="2410" w:type="dxa"/>
            <w:vMerge/>
            <w:tcBorders>
              <w:left w:val="single" w:sz="4" w:space="0" w:color="auto"/>
              <w:right w:val="single" w:sz="4" w:space="0" w:color="auto"/>
            </w:tcBorders>
          </w:tcPr>
          <w:p w14:paraId="1D9F5BE9" w14:textId="77777777" w:rsidR="0058352D" w:rsidRPr="00C27D01" w:rsidRDefault="0058352D"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595ADF3" w14:textId="77777777" w:rsidR="0058352D" w:rsidRPr="00C27D01" w:rsidRDefault="008301D1" w:rsidP="0058352D">
            <w:pPr>
              <w:spacing w:after="0" w:line="276" w:lineRule="auto"/>
              <w:jc w:val="both"/>
              <w:rPr>
                <w:rFonts w:ascii="Sylfaen" w:eastAsia="Times New Roman" w:hAnsi="Sylfaen"/>
                <w:b/>
                <w:sz w:val="20"/>
                <w:szCs w:val="20"/>
                <w:lang w:val="ka-GE"/>
              </w:rPr>
            </w:pPr>
            <w:r w:rsidRPr="00C27D01">
              <w:rPr>
                <w:rFonts w:ascii="Sylfaen" w:eastAsia="Times New Roman" w:hAnsi="Sylfaen"/>
                <w:b/>
                <w:sz w:val="20"/>
                <w:szCs w:val="20"/>
              </w:rPr>
              <w:t xml:space="preserve">8 </w:t>
            </w:r>
            <w:r w:rsidR="0058352D" w:rsidRPr="00C27D01">
              <w:rPr>
                <w:rFonts w:ascii="Sylfaen" w:eastAsia="Times New Roman" w:hAnsi="Sylfaen"/>
                <w:b/>
                <w:sz w:val="20"/>
                <w:szCs w:val="20"/>
                <w:lang w:val="ka-GE"/>
              </w:rPr>
              <w:t>დღე - ლექცია 1 სთ.</w:t>
            </w:r>
          </w:p>
          <w:p w14:paraId="5A3EEE82" w14:textId="77777777" w:rsidR="0058352D" w:rsidRPr="00C27D01" w:rsidRDefault="0058352D" w:rsidP="0058352D">
            <w:pPr>
              <w:spacing w:after="0" w:line="276" w:lineRule="auto"/>
              <w:jc w:val="both"/>
              <w:rPr>
                <w:rFonts w:ascii="Sylfaen" w:hAnsi="Sylfaen"/>
                <w:sz w:val="20"/>
                <w:szCs w:val="20"/>
                <w:lang w:val="ka-GE"/>
              </w:rPr>
            </w:pPr>
            <w:r w:rsidRPr="00C27D01">
              <w:rPr>
                <w:rFonts w:ascii="Sylfaen" w:hAnsi="Sylfaen"/>
                <w:sz w:val="20"/>
                <w:szCs w:val="20"/>
                <w:lang w:val="ka-GE"/>
              </w:rPr>
              <w:t>ატოპიური დერმატიტი. ქვინკეს შეშუპება და ურტიკარია –ეტიოპათოგენეზი, კლინიკა, დიაგნოსტიკა, მკურნალობა.  ანაფილაქსიური შოკი და შრატისმიერი დაავადება – მედიკამენტოზური ალერგია და მათი ძირითადი კლინიკური ფორმები –</w:t>
            </w:r>
            <w:r w:rsidRPr="00C27D01">
              <w:rPr>
                <w:rFonts w:ascii="Sylfaen" w:hAnsi="Sylfaen"/>
                <w:sz w:val="20"/>
                <w:szCs w:val="20"/>
              </w:rPr>
              <w:t xml:space="preserve"> </w:t>
            </w:r>
            <w:r w:rsidRPr="00C27D01">
              <w:rPr>
                <w:rFonts w:ascii="Sylfaen" w:hAnsi="Sylfaen"/>
                <w:sz w:val="20"/>
                <w:szCs w:val="20"/>
                <w:lang w:val="ka-GE"/>
              </w:rPr>
              <w:t>ეტიოპათოგენეზი, კლინიკა, დიაგნოსტიკა, მკურნალობა.</w:t>
            </w:r>
          </w:p>
          <w:p w14:paraId="3B50EA03" w14:textId="77777777" w:rsidR="0058352D" w:rsidRPr="00C27D01" w:rsidRDefault="0058352D" w:rsidP="0058352D">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2A2E4770" w14:textId="77777777" w:rsidR="0058352D" w:rsidRPr="00C27D01" w:rsidRDefault="0058352D" w:rsidP="0058352D">
            <w:pPr>
              <w:spacing w:after="0" w:line="276" w:lineRule="auto"/>
              <w:jc w:val="both"/>
              <w:rPr>
                <w:rFonts w:ascii="Sylfaen" w:hAnsi="Sylfaen" w:cs="AcadNusx"/>
                <w:sz w:val="20"/>
                <w:szCs w:val="20"/>
                <w:lang w:val="ka-GE"/>
              </w:rPr>
            </w:pPr>
            <w:r w:rsidRPr="00C27D01">
              <w:rPr>
                <w:rFonts w:ascii="Sylfaen" w:hAnsi="Sylfaen"/>
                <w:b/>
                <w:sz w:val="20"/>
                <w:szCs w:val="20"/>
                <w:lang w:val="ka-GE"/>
              </w:rPr>
              <w:t xml:space="preserve"> </w:t>
            </w: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4C775F11" w14:textId="77777777" w:rsidR="0058352D" w:rsidRPr="00C27D01" w:rsidRDefault="0058352D" w:rsidP="0058352D">
            <w:pPr>
              <w:spacing w:after="0" w:line="276" w:lineRule="auto"/>
              <w:jc w:val="both"/>
              <w:rPr>
                <w:rFonts w:ascii="Sylfaen" w:hAnsi="Sylfaen" w:cs="AcadNusx"/>
                <w:b/>
                <w:sz w:val="20"/>
                <w:szCs w:val="20"/>
                <w:lang w:val="ka-GE"/>
              </w:rPr>
            </w:pPr>
            <w:r w:rsidRPr="00C27D01">
              <w:rPr>
                <w:rFonts w:ascii="Sylfaen" w:hAnsi="Sylfaen"/>
                <w:sz w:val="20"/>
                <w:szCs w:val="20"/>
                <w:lang w:val="ka-GE"/>
              </w:rPr>
              <w:t>ეტიოპათოგენეზი, კლინიკა, დიაგნოსტიკა, მკურნალობა.</w:t>
            </w:r>
          </w:p>
          <w:p w14:paraId="1A86DEAD" w14:textId="77777777" w:rsidR="00AA03E9" w:rsidRPr="00C27D01" w:rsidRDefault="00AA03E9" w:rsidP="00AA03E9">
            <w:pPr>
              <w:spacing w:after="0" w:line="276" w:lineRule="auto"/>
              <w:jc w:val="both"/>
              <w:rPr>
                <w:rFonts w:ascii="Sylfaen" w:hAnsi="Sylfaen" w:cs="AcadNusx"/>
                <w:b/>
                <w:sz w:val="20"/>
                <w:szCs w:val="20"/>
                <w:lang w:val="ka-GE"/>
              </w:rPr>
            </w:pPr>
            <w:r w:rsidRPr="00C27D01">
              <w:rPr>
                <w:rFonts w:ascii="Sylfaen" w:hAnsi="Sylfaen" w:cs="AcadNusx"/>
                <w:b/>
                <w:sz w:val="20"/>
                <w:szCs w:val="20"/>
                <w:lang w:val="ka-GE"/>
              </w:rPr>
              <w:t>ლაბორატორიული გამოკვლევის შედეგების ანალიზი</w:t>
            </w:r>
          </w:p>
          <w:p w14:paraId="431961F9" w14:textId="77777777" w:rsidR="00AA03E9" w:rsidRPr="00C27D01" w:rsidRDefault="00AA03E9" w:rsidP="00AA03E9">
            <w:pPr>
              <w:spacing w:after="0" w:line="276" w:lineRule="auto"/>
              <w:jc w:val="both"/>
              <w:rPr>
                <w:rFonts w:ascii="Sylfaen" w:hAnsi="Sylfaen"/>
                <w:sz w:val="20"/>
                <w:szCs w:val="20"/>
              </w:rPr>
            </w:pPr>
            <w:r w:rsidRPr="00C27D01">
              <w:rPr>
                <w:rFonts w:ascii="Sylfaen" w:hAnsi="Sylfaen" w:cs="AcadNusx"/>
                <w:b/>
                <w:sz w:val="20"/>
                <w:szCs w:val="20"/>
                <w:lang w:val="ka-GE"/>
              </w:rPr>
              <w:t>ინსტრუმენტული გამოკვლევის შედეგების ანალიზი</w:t>
            </w:r>
          </w:p>
          <w:p w14:paraId="41977CC6" w14:textId="77777777" w:rsidR="003E765A" w:rsidRPr="00C27D01" w:rsidRDefault="003E765A" w:rsidP="00C94932">
            <w:pPr>
              <w:numPr>
                <w:ilvl w:val="0"/>
                <w:numId w:val="13"/>
              </w:numPr>
              <w:spacing w:after="0" w:line="240" w:lineRule="auto"/>
              <w:ind w:left="0"/>
              <w:rPr>
                <w:rFonts w:ascii="Times New Roman" w:hAnsi="Times New Roman"/>
                <w:b/>
                <w:bCs/>
                <w:sz w:val="20"/>
                <w:szCs w:val="20"/>
              </w:rPr>
            </w:pPr>
          </w:p>
          <w:p w14:paraId="21C5A2A5" w14:textId="7F0D703B" w:rsidR="003E765A" w:rsidRPr="00C27D01" w:rsidRDefault="003E765A" w:rsidP="00C94932">
            <w:pPr>
              <w:numPr>
                <w:ilvl w:val="0"/>
                <w:numId w:val="13"/>
              </w:numPr>
              <w:spacing w:after="0" w:line="240" w:lineRule="auto"/>
              <w:ind w:left="0"/>
              <w:rPr>
                <w:rFonts w:ascii="Times New Roman" w:hAnsi="Times New Roman"/>
                <w:b/>
                <w:bCs/>
                <w:sz w:val="20"/>
                <w:szCs w:val="20"/>
              </w:rPr>
            </w:pPr>
            <w:r w:rsidRPr="00C27D01">
              <w:rPr>
                <w:rFonts w:ascii="Times New Roman" w:hAnsi="Times New Roman"/>
                <w:b/>
                <w:bCs/>
                <w:sz w:val="20"/>
                <w:szCs w:val="20"/>
              </w:rPr>
              <w:t xml:space="preserve">Hugh A. Sampson and Scott L. Friedman - </w:t>
            </w:r>
            <w:r w:rsidRPr="00C27D01">
              <w:rPr>
                <w:rFonts w:ascii="Times New Roman" w:hAnsi="Times New Roman"/>
                <w:b/>
                <w:bCs/>
                <w:sz w:val="20"/>
                <w:szCs w:val="20"/>
              </w:rPr>
              <w:fldChar w:fldCharType="begin"/>
            </w:r>
            <w:r w:rsidRPr="00C27D01">
              <w:rPr>
                <w:rFonts w:ascii="Times New Roman" w:hAnsi="Times New Roman"/>
                <w:b/>
                <w:bCs/>
                <w:sz w:val="20"/>
                <w:szCs w:val="20"/>
              </w:rPr>
              <w:instrText xml:space="preserve"> HYPERLINK "https://www.amazon.com/Mount-Sinai-Expert-Guides-Immunology/dp/1118609166/ref=sr_1_1?s=books&amp;ie=UTF8&amp;qid=1519131415&amp;sr=1-1&amp;keywords=allergy+and+immunology" \o "Mount Sinai Expert Guides: Allergy and Clinical Immunology" </w:instrText>
            </w:r>
            <w:r w:rsidRPr="00C27D01">
              <w:rPr>
                <w:rFonts w:ascii="Times New Roman" w:hAnsi="Times New Roman"/>
                <w:b/>
                <w:bCs/>
                <w:sz w:val="20"/>
                <w:szCs w:val="20"/>
              </w:rPr>
              <w:fldChar w:fldCharType="separate"/>
            </w:r>
            <w:r w:rsidRPr="00C27D01">
              <w:rPr>
                <w:rFonts w:ascii="Times New Roman" w:hAnsi="Times New Roman"/>
                <w:b/>
                <w:bCs/>
                <w:sz w:val="20"/>
                <w:szCs w:val="20"/>
              </w:rPr>
              <w:t>Mount Sinai Expert Guides: Allergy and Clinical Immunology. 2015. Pages 3 – 24; 222 – 245; 256 – 266)</w:t>
            </w:r>
          </w:p>
          <w:p w14:paraId="450D5F90" w14:textId="77777777" w:rsidR="003E765A" w:rsidRPr="00C27D01" w:rsidRDefault="003E765A" w:rsidP="00C94932">
            <w:pPr>
              <w:numPr>
                <w:ilvl w:val="0"/>
                <w:numId w:val="13"/>
              </w:numPr>
              <w:spacing w:after="0" w:line="240" w:lineRule="auto"/>
              <w:ind w:left="0"/>
              <w:rPr>
                <w:rFonts w:ascii="Sylfaen" w:hAnsi="Sylfaen"/>
                <w:b/>
                <w:bCs/>
                <w:sz w:val="20"/>
                <w:szCs w:val="20"/>
              </w:rPr>
            </w:pPr>
            <w:r w:rsidRPr="00C27D01">
              <w:rPr>
                <w:rFonts w:ascii="Times New Roman" w:hAnsi="Times New Roman"/>
                <w:b/>
                <w:bCs/>
                <w:sz w:val="20"/>
                <w:szCs w:val="20"/>
              </w:rPr>
              <w:fldChar w:fldCharType="end"/>
            </w:r>
            <w:hyperlink r:id="rId9" w:history="1">
              <w:r w:rsidRPr="00C27D01">
                <w:rPr>
                  <w:rFonts w:ascii="Times New Roman" w:hAnsi="Times New Roman"/>
                  <w:b/>
                  <w:bCs/>
                  <w:sz w:val="20"/>
                  <w:szCs w:val="20"/>
                </w:rPr>
                <w:t>Gavin Spickett</w:t>
              </w:r>
            </w:hyperlink>
            <w:r w:rsidRPr="00C27D01">
              <w:rPr>
                <w:rFonts w:ascii="Times New Roman" w:hAnsi="Times New Roman"/>
                <w:b/>
                <w:bCs/>
                <w:sz w:val="20"/>
                <w:szCs w:val="20"/>
              </w:rPr>
              <w:t xml:space="preserve"> - </w:t>
            </w:r>
            <w:r w:rsidRPr="00C27D01">
              <w:rPr>
                <w:rFonts w:ascii="Times New Roman" w:hAnsi="Times New Roman"/>
                <w:b/>
                <w:bCs/>
                <w:sz w:val="20"/>
                <w:szCs w:val="20"/>
              </w:rPr>
              <w:fldChar w:fldCharType="begin"/>
            </w:r>
            <w:r w:rsidRPr="00C27D01">
              <w:rPr>
                <w:rFonts w:ascii="Times New Roman" w:hAnsi="Times New Roman"/>
                <w:b/>
                <w:bCs/>
                <w:sz w:val="20"/>
                <w:szCs w:val="20"/>
              </w:rPr>
              <w:instrText xml:space="preserve"> HYPERLINK "https://www.amazon.com/Handbook-Clinical-Immunology-Allergy-Handbooks/dp/0199603243/ref=sr_1_4?s=books&amp;ie=UTF8&amp;qid=1519131415&amp;sr=1-4&amp;keywords=allergy+and+immunology" \o "Oxford Handbook of Clinical Immunology and Allergy (Oxford Medical Handbooks)" </w:instrText>
            </w:r>
            <w:r w:rsidRPr="00C27D01">
              <w:rPr>
                <w:rFonts w:ascii="Times New Roman" w:hAnsi="Times New Roman"/>
                <w:b/>
                <w:bCs/>
                <w:sz w:val="20"/>
                <w:szCs w:val="20"/>
              </w:rPr>
              <w:fldChar w:fldCharType="separate"/>
            </w:r>
            <w:r w:rsidRPr="00C27D01">
              <w:rPr>
                <w:rFonts w:ascii="Times New Roman" w:hAnsi="Times New Roman"/>
                <w:b/>
                <w:bCs/>
                <w:sz w:val="20"/>
                <w:szCs w:val="20"/>
              </w:rPr>
              <w:t>Oxford Handbook of Clinical Immunology and Allergy (Oxford Medical Handbooks. 2013.</w:t>
            </w:r>
          </w:p>
          <w:p w14:paraId="3FD0601A" w14:textId="095A848D" w:rsidR="0058352D" w:rsidRPr="00C27D01" w:rsidRDefault="003E765A" w:rsidP="003E765A">
            <w:pPr>
              <w:spacing w:after="0" w:line="240" w:lineRule="auto"/>
              <w:rPr>
                <w:rFonts w:ascii="Sylfaen" w:hAnsi="Sylfaen"/>
                <w:b/>
                <w:sz w:val="20"/>
                <w:szCs w:val="20"/>
              </w:rPr>
            </w:pPr>
            <w:r w:rsidRPr="00C27D01">
              <w:rPr>
                <w:rFonts w:ascii="Times New Roman" w:hAnsi="Times New Roman"/>
                <w:b/>
                <w:bCs/>
                <w:sz w:val="20"/>
                <w:szCs w:val="20"/>
              </w:rPr>
              <w:fldChar w:fldCharType="end"/>
            </w:r>
          </w:p>
        </w:tc>
      </w:tr>
      <w:tr w:rsidR="00C27D01" w:rsidRPr="00C27D01" w14:paraId="22EFC61D" w14:textId="77777777" w:rsidTr="00E71375">
        <w:tc>
          <w:tcPr>
            <w:tcW w:w="2410" w:type="dxa"/>
            <w:vMerge/>
            <w:tcBorders>
              <w:left w:val="single" w:sz="4" w:space="0" w:color="auto"/>
              <w:right w:val="single" w:sz="4" w:space="0" w:color="auto"/>
            </w:tcBorders>
          </w:tcPr>
          <w:p w14:paraId="00050E0C" w14:textId="77777777" w:rsidR="004F410E" w:rsidRPr="00C27D01" w:rsidRDefault="004F410E"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CF88C9E" w14:textId="77777777" w:rsidR="004F410E" w:rsidRPr="00C27D01" w:rsidRDefault="004F410E" w:rsidP="004F410E">
            <w:pPr>
              <w:widowControl w:val="0"/>
              <w:autoSpaceDE w:val="0"/>
              <w:autoSpaceDN w:val="0"/>
              <w:adjustRightInd w:val="0"/>
              <w:spacing w:after="0" w:line="276" w:lineRule="auto"/>
              <w:jc w:val="both"/>
              <w:rPr>
                <w:rFonts w:ascii="Sylfaen" w:eastAsia="Times New Roman" w:hAnsi="Sylfaen"/>
                <w:b/>
                <w:sz w:val="20"/>
                <w:szCs w:val="20"/>
                <w:lang w:val="ka-GE"/>
              </w:rPr>
            </w:pPr>
            <w:r w:rsidRPr="00C27D01">
              <w:rPr>
                <w:rFonts w:ascii="Sylfaen" w:hAnsi="Sylfaen"/>
                <w:b/>
                <w:sz w:val="20"/>
                <w:szCs w:val="20"/>
              </w:rPr>
              <w:t xml:space="preserve">9 </w:t>
            </w:r>
            <w:r w:rsidRPr="00C27D01">
              <w:rPr>
                <w:rFonts w:ascii="Sylfaen" w:eastAsia="Times New Roman" w:hAnsi="Sylfaen"/>
                <w:b/>
                <w:sz w:val="20"/>
                <w:szCs w:val="20"/>
                <w:lang w:val="ka-GE"/>
              </w:rPr>
              <w:t xml:space="preserve">დღე - ლექცია 1 სთ. </w:t>
            </w:r>
          </w:p>
          <w:p w14:paraId="46377453" w14:textId="77777777" w:rsidR="004F410E" w:rsidRPr="00C27D01" w:rsidRDefault="004F410E" w:rsidP="004F410E">
            <w:pPr>
              <w:spacing w:after="0" w:line="276" w:lineRule="auto"/>
              <w:jc w:val="both"/>
              <w:rPr>
                <w:rFonts w:ascii="Sylfaen" w:hAnsi="Sylfaen"/>
                <w:sz w:val="20"/>
                <w:szCs w:val="20"/>
                <w:lang w:val="ka-GE"/>
              </w:rPr>
            </w:pPr>
            <w:r w:rsidRPr="00C27D01">
              <w:rPr>
                <w:rFonts w:ascii="Sylfaen" w:hAnsi="Sylfaen"/>
                <w:sz w:val="20"/>
                <w:szCs w:val="20"/>
                <w:lang w:val="ka-GE"/>
              </w:rPr>
              <w:t xml:space="preserve">თანდაყოლილი იმუნოდეფიციტები და მათი კლინიკო–დიაგნოსტიკური დახასიათება – სქესთან  შეჭიდული  ჰიპოგამაგლობულინემია, ზოგადი ვარიაბელური ჰიპოგამაგლობულინები, სელექტიური </w:t>
            </w:r>
            <w:r w:rsidRPr="00C27D01">
              <w:rPr>
                <w:rFonts w:ascii="Times New Roman" w:hAnsi="Times New Roman"/>
                <w:sz w:val="20"/>
                <w:szCs w:val="20"/>
                <w:lang w:val="ka-GE"/>
              </w:rPr>
              <w:t>IgM</w:t>
            </w:r>
            <w:r w:rsidRPr="00C27D01">
              <w:rPr>
                <w:rFonts w:ascii="Sylfaen" w:hAnsi="Sylfaen"/>
                <w:sz w:val="20"/>
                <w:szCs w:val="20"/>
                <w:lang w:val="ka-GE"/>
              </w:rPr>
              <w:t xml:space="preserve"> – და</w:t>
            </w:r>
            <w:r w:rsidRPr="00C27D01">
              <w:rPr>
                <w:rFonts w:ascii="Times New Roman" w:hAnsi="Times New Roman"/>
                <w:sz w:val="20"/>
                <w:szCs w:val="20"/>
                <w:lang w:val="ka-GE"/>
              </w:rPr>
              <w:t xml:space="preserve"> IgA</w:t>
            </w:r>
            <w:r w:rsidRPr="00C27D01">
              <w:rPr>
                <w:rFonts w:ascii="Times New Roman" w:hAnsi="Times New Roman"/>
                <w:sz w:val="20"/>
                <w:szCs w:val="20"/>
                <w:vertAlign w:val="subscript"/>
                <w:lang w:val="ka-GE"/>
              </w:rPr>
              <w:t xml:space="preserve"> </w:t>
            </w:r>
            <w:r w:rsidRPr="00C27D01">
              <w:rPr>
                <w:rFonts w:ascii="Sylfaen" w:hAnsi="Sylfaen"/>
                <w:sz w:val="20"/>
                <w:szCs w:val="20"/>
                <w:vertAlign w:val="subscript"/>
                <w:lang w:val="ka-GE"/>
              </w:rPr>
              <w:t>––</w:t>
            </w:r>
            <w:r w:rsidRPr="00C27D01">
              <w:rPr>
                <w:rFonts w:ascii="Times New Roman" w:hAnsi="Times New Roman"/>
                <w:sz w:val="20"/>
                <w:szCs w:val="20"/>
                <w:lang w:val="ka-GE"/>
              </w:rPr>
              <w:t xml:space="preserve"> </w:t>
            </w:r>
            <w:r w:rsidRPr="00C27D01">
              <w:rPr>
                <w:rFonts w:ascii="Sylfaen" w:hAnsi="Sylfaen"/>
                <w:sz w:val="20"/>
                <w:szCs w:val="20"/>
                <w:lang w:val="ka-GE"/>
              </w:rPr>
              <w:t xml:space="preserve"> ჰიპოიმუნოგლობულინემია, დი–ჯორჯის სინდრომი, ჩედიაკ–ჰიგაშის სინდრომი, ატაქსია– ტელეანგიექტაზია, დუნკანის სინდრომი. </w:t>
            </w:r>
            <w:r w:rsidRPr="00C27D01">
              <w:rPr>
                <w:rFonts w:ascii="Times New Roman" w:hAnsi="Times New Roman"/>
                <w:sz w:val="20"/>
                <w:szCs w:val="20"/>
                <w:lang w:val="ka-GE"/>
              </w:rPr>
              <w:t xml:space="preserve"> </w:t>
            </w:r>
          </w:p>
          <w:p w14:paraId="58765D35" w14:textId="77777777" w:rsidR="004F410E" w:rsidRPr="00C27D01" w:rsidRDefault="004F410E" w:rsidP="004F410E">
            <w:pPr>
              <w:spacing w:after="0" w:line="276" w:lineRule="auto"/>
              <w:jc w:val="both"/>
              <w:rPr>
                <w:rFonts w:ascii="Sylfaen" w:hAnsi="Sylfaen"/>
                <w:sz w:val="20"/>
                <w:szCs w:val="20"/>
                <w:lang w:val="ka-GE"/>
              </w:rPr>
            </w:pPr>
          </w:p>
          <w:p w14:paraId="4FE297EA" w14:textId="77777777" w:rsidR="004F410E" w:rsidRPr="00C27D01" w:rsidRDefault="004F410E" w:rsidP="004F410E">
            <w:pPr>
              <w:spacing w:after="0" w:line="276" w:lineRule="auto"/>
              <w:jc w:val="both"/>
              <w:rPr>
                <w:rFonts w:ascii="Sylfaen" w:hAnsi="Sylfaen"/>
                <w:b/>
                <w:sz w:val="20"/>
                <w:szCs w:val="20"/>
                <w:lang w:val="ka-GE"/>
              </w:rPr>
            </w:pPr>
            <w:r w:rsidRPr="00C27D01">
              <w:rPr>
                <w:rFonts w:ascii="Sylfaen" w:hAnsi="Sylfaen"/>
                <w:b/>
                <w:sz w:val="20"/>
                <w:szCs w:val="20"/>
              </w:rPr>
              <w:t>პრაქტიკული მეცადინეობა – 3</w:t>
            </w:r>
            <w:r w:rsidRPr="00C27D01">
              <w:rPr>
                <w:rFonts w:ascii="Sylfaen" w:hAnsi="Sylfaen"/>
                <w:b/>
                <w:sz w:val="20"/>
                <w:szCs w:val="20"/>
                <w:lang w:val="ka-GE"/>
              </w:rPr>
              <w:t xml:space="preserve"> </w:t>
            </w:r>
            <w:r w:rsidRPr="00C27D01">
              <w:rPr>
                <w:rFonts w:ascii="Sylfaen" w:hAnsi="Sylfaen"/>
                <w:b/>
                <w:sz w:val="20"/>
                <w:szCs w:val="20"/>
              </w:rPr>
              <w:t>სთ.</w:t>
            </w:r>
          </w:p>
          <w:p w14:paraId="42EAC7CC" w14:textId="77777777" w:rsidR="004F410E" w:rsidRPr="00C27D01" w:rsidRDefault="004F410E" w:rsidP="004F410E">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 xml:space="preserve">პრაქტიკული უნარ-ჩვევების </w:t>
            </w:r>
            <w:r w:rsidRPr="00C27D01">
              <w:rPr>
                <w:rFonts w:ascii="Sylfaen" w:hAnsi="Sylfaen" w:cs="AcadNusx"/>
                <w:sz w:val="20"/>
                <w:szCs w:val="20"/>
                <w:lang w:val="ka-GE"/>
              </w:rPr>
              <w:lastRenderedPageBreak/>
              <w:t>დემონსტრირება.</w:t>
            </w:r>
          </w:p>
          <w:p w14:paraId="43FFA424" w14:textId="77777777" w:rsidR="004F410E" w:rsidRPr="00C27D01" w:rsidRDefault="004F410E" w:rsidP="004F410E">
            <w:pPr>
              <w:spacing w:after="0" w:line="276" w:lineRule="auto"/>
              <w:jc w:val="both"/>
              <w:rPr>
                <w:rFonts w:ascii="Sylfaen" w:hAnsi="Sylfaen"/>
                <w:b/>
                <w:sz w:val="20"/>
                <w:szCs w:val="20"/>
                <w:lang w:val="ka-GE"/>
              </w:rPr>
            </w:pPr>
            <w:r w:rsidRPr="00C27D01">
              <w:rPr>
                <w:rFonts w:ascii="Sylfaen" w:hAnsi="Sylfaen"/>
                <w:sz w:val="20"/>
                <w:szCs w:val="20"/>
                <w:lang w:val="ka-GE"/>
              </w:rPr>
              <w:t>თანდაყოლილი იმუნოდეფიციტები და მათი კლინიკო–დიაგნოსტიკური დახასიათება. ეტიოპათოგენეზი, ეპიდემიოლოგია, კლინიკა, დიაგნოსტიკა, პროგნოზი– გამოსავალი, მკურნალობის ტაქტიკა.</w:t>
            </w:r>
          </w:p>
          <w:p w14:paraId="4148DA69" w14:textId="27FB7590" w:rsidR="004F410E" w:rsidRPr="00C27D01" w:rsidRDefault="001137D6" w:rsidP="00241EA7">
            <w:pPr>
              <w:jc w:val="both"/>
              <w:rPr>
                <w:rFonts w:ascii="Sylfaen" w:hAnsi="Sylfaen"/>
                <w:b/>
                <w:bCs/>
                <w:sz w:val="20"/>
                <w:szCs w:val="20"/>
              </w:rPr>
            </w:pPr>
            <w:hyperlink r:id="rId10" w:history="1">
              <w:r w:rsidR="00241EA7" w:rsidRPr="00C27D01">
                <w:rPr>
                  <w:rFonts w:ascii="Times New Roman" w:hAnsi="Times New Roman"/>
                  <w:b/>
                  <w:bCs/>
                  <w:sz w:val="20"/>
                  <w:szCs w:val="20"/>
                </w:rPr>
                <w:t>Gavin Pickett</w:t>
              </w:r>
            </w:hyperlink>
            <w:r w:rsidR="00241EA7" w:rsidRPr="00C27D01">
              <w:rPr>
                <w:rFonts w:ascii="Times New Roman" w:hAnsi="Times New Roman"/>
                <w:b/>
                <w:bCs/>
                <w:sz w:val="20"/>
                <w:szCs w:val="20"/>
              </w:rPr>
              <w:t xml:space="preserve"> - </w:t>
            </w:r>
            <w:hyperlink r:id="rId11" w:tooltip="Oxford Handbook of Clinical Immunology and Allergy (Oxford Medical Handbooks)" w:history="1">
              <w:r w:rsidR="00241EA7" w:rsidRPr="00C27D01">
                <w:rPr>
                  <w:rFonts w:ascii="Times New Roman" w:hAnsi="Times New Roman"/>
                  <w:b/>
                  <w:bCs/>
                  <w:sz w:val="20"/>
                  <w:szCs w:val="20"/>
                </w:rPr>
                <w:t>Oxford Handbook of Clinical Immunology and Allergy (Oxford Medical Handbooks)</w:t>
              </w:r>
              <w:r w:rsidR="00241EA7" w:rsidRPr="00C27D01">
                <w:rPr>
                  <w:b/>
                  <w:bCs/>
                </w:rPr>
                <w:t xml:space="preserve"> </w:t>
              </w:r>
              <w:r w:rsidR="00241EA7" w:rsidRPr="00C27D01">
                <w:rPr>
                  <w:rFonts w:ascii="Times New Roman" w:hAnsi="Times New Roman"/>
                  <w:b/>
                  <w:bCs/>
                  <w:sz w:val="20"/>
                  <w:szCs w:val="20"/>
                </w:rPr>
                <w:t xml:space="preserve">Pages 3- 41 </w:t>
              </w:r>
            </w:hyperlink>
          </w:p>
        </w:tc>
      </w:tr>
      <w:tr w:rsidR="00C27D01" w:rsidRPr="00C27D01" w14:paraId="4C4DA2D6" w14:textId="77777777" w:rsidTr="00E71375">
        <w:tc>
          <w:tcPr>
            <w:tcW w:w="2410" w:type="dxa"/>
            <w:vMerge/>
            <w:tcBorders>
              <w:left w:val="single" w:sz="4" w:space="0" w:color="auto"/>
              <w:bottom w:val="single" w:sz="4" w:space="0" w:color="auto"/>
              <w:right w:val="single" w:sz="4" w:space="0" w:color="auto"/>
            </w:tcBorders>
          </w:tcPr>
          <w:p w14:paraId="63900373"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6E14678" w14:textId="77777777" w:rsidR="003E3A71" w:rsidRPr="00C27D01" w:rsidRDefault="004F410E" w:rsidP="00B66702">
            <w:pPr>
              <w:widowControl w:val="0"/>
              <w:autoSpaceDE w:val="0"/>
              <w:autoSpaceDN w:val="0"/>
              <w:adjustRightInd w:val="0"/>
              <w:spacing w:after="0" w:line="276" w:lineRule="auto"/>
              <w:jc w:val="both"/>
              <w:rPr>
                <w:rFonts w:ascii="Sylfaen" w:eastAsia="Times New Roman" w:hAnsi="Sylfaen"/>
                <w:b/>
                <w:sz w:val="20"/>
                <w:szCs w:val="20"/>
                <w:lang w:val="ka-GE"/>
              </w:rPr>
            </w:pPr>
            <w:r w:rsidRPr="00C27D01">
              <w:rPr>
                <w:rFonts w:ascii="Sylfaen" w:hAnsi="Sylfaen"/>
                <w:b/>
                <w:sz w:val="20"/>
                <w:szCs w:val="20"/>
              </w:rPr>
              <w:t>10</w:t>
            </w:r>
            <w:r w:rsidR="008301D1" w:rsidRPr="00C27D01">
              <w:rPr>
                <w:rFonts w:ascii="Sylfaen" w:hAnsi="Sylfaen"/>
                <w:b/>
                <w:sz w:val="20"/>
                <w:szCs w:val="20"/>
              </w:rPr>
              <w:t xml:space="preserve"> </w:t>
            </w:r>
            <w:r w:rsidR="003E3A71" w:rsidRPr="00C27D01">
              <w:rPr>
                <w:rFonts w:ascii="Sylfaen" w:eastAsia="Times New Roman" w:hAnsi="Sylfaen"/>
                <w:b/>
                <w:sz w:val="20"/>
                <w:szCs w:val="20"/>
                <w:lang w:val="ka-GE"/>
              </w:rPr>
              <w:t xml:space="preserve">დღე - ლექცია 1 სთ. </w:t>
            </w:r>
          </w:p>
          <w:p w14:paraId="2B592E74" w14:textId="77777777" w:rsidR="003E3A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შეძენილი იმუნოდეფიციტის სინდრომი – ეტიოპათოგენეზი, ეპიდემიოლოგია, კლინიკა, დიაგნოსტიკა, პროგნოზი– გამოსავალი, მკურნალობის ტაქტიკა.</w:t>
            </w:r>
          </w:p>
          <w:p w14:paraId="1757EF36"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w:t>
            </w:r>
            <w:r w:rsidRPr="00C27D01">
              <w:rPr>
                <w:rFonts w:ascii="Sylfaen" w:hAnsi="Sylfaen"/>
                <w:b/>
                <w:sz w:val="20"/>
                <w:szCs w:val="20"/>
              </w:rPr>
              <w:t>სთ.</w:t>
            </w:r>
          </w:p>
          <w:p w14:paraId="2380A0A4" w14:textId="77777777" w:rsidR="003E3A71" w:rsidRPr="00C27D01" w:rsidRDefault="003E3A71" w:rsidP="00B66702">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189F8BFF"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sz w:val="20"/>
                <w:szCs w:val="20"/>
                <w:lang w:val="ka-GE"/>
              </w:rPr>
              <w:t>შეძენილი იმუნოდეფიციტის სინდრომი. ეტიოპათოგენეზი, ეპიდემიოლოგია, კლინიკა, დიაგნოსტიკა, პროგნოზი– გამოსავალი, მკურნალობის ტაქტიკა.</w:t>
            </w:r>
          </w:p>
          <w:p w14:paraId="3BCA7600"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ქვიზი</w:t>
            </w:r>
          </w:p>
          <w:p w14:paraId="62E84E2A" w14:textId="77777777" w:rsidR="00241EA7" w:rsidRPr="00C27D01" w:rsidRDefault="001137D6" w:rsidP="00241EA7">
            <w:pPr>
              <w:rPr>
                <w:rFonts w:ascii="Times New Roman" w:hAnsi="Times New Roman"/>
                <w:b/>
                <w:bCs/>
                <w:sz w:val="20"/>
                <w:szCs w:val="20"/>
              </w:rPr>
            </w:pPr>
            <w:hyperlink r:id="rId12" w:history="1">
              <w:r w:rsidR="00241EA7" w:rsidRPr="00C27D01">
                <w:rPr>
                  <w:rFonts w:ascii="Times New Roman" w:hAnsi="Times New Roman"/>
                  <w:b/>
                  <w:bCs/>
                  <w:sz w:val="20"/>
                  <w:szCs w:val="20"/>
                </w:rPr>
                <w:t>Gavin Pickett</w:t>
              </w:r>
            </w:hyperlink>
            <w:r w:rsidR="00241EA7" w:rsidRPr="00C27D01">
              <w:rPr>
                <w:rFonts w:ascii="Times New Roman" w:hAnsi="Times New Roman"/>
                <w:b/>
                <w:bCs/>
                <w:sz w:val="20"/>
                <w:szCs w:val="20"/>
              </w:rPr>
              <w:t xml:space="preserve"> - </w:t>
            </w:r>
            <w:r w:rsidR="00241EA7" w:rsidRPr="00C27D01">
              <w:rPr>
                <w:rFonts w:ascii="Times New Roman" w:hAnsi="Times New Roman"/>
                <w:b/>
                <w:bCs/>
                <w:sz w:val="20"/>
                <w:szCs w:val="20"/>
              </w:rPr>
              <w:fldChar w:fldCharType="begin"/>
            </w:r>
            <w:r w:rsidR="00241EA7" w:rsidRPr="00C27D01">
              <w:rPr>
                <w:rFonts w:ascii="Times New Roman" w:hAnsi="Times New Roman"/>
                <w:b/>
                <w:bCs/>
                <w:sz w:val="20"/>
                <w:szCs w:val="20"/>
              </w:rPr>
              <w:instrText xml:space="preserve"> HYPERLINK "https://www.amazon.com/Handbook-Clinical-Immunology-Allergy-Handbooks/dp/0199603243/ref=sr_1_4?s=books&amp;ie=UTF8&amp;qid=1519131415&amp;sr=1-4&amp;keywords=allergy+and+immunology" \o "Oxford Handbook of Clinical Immunology and Allergy (Oxford Medical Handbooks)" </w:instrText>
            </w:r>
            <w:r w:rsidR="00241EA7" w:rsidRPr="00C27D01">
              <w:rPr>
                <w:rFonts w:ascii="Times New Roman" w:hAnsi="Times New Roman"/>
                <w:b/>
                <w:bCs/>
                <w:sz w:val="20"/>
                <w:szCs w:val="20"/>
              </w:rPr>
              <w:fldChar w:fldCharType="separate"/>
            </w:r>
            <w:r w:rsidR="00241EA7" w:rsidRPr="00C27D01">
              <w:rPr>
                <w:rFonts w:ascii="Times New Roman" w:hAnsi="Times New Roman"/>
                <w:b/>
                <w:bCs/>
                <w:sz w:val="20"/>
                <w:szCs w:val="20"/>
              </w:rPr>
              <w:t xml:space="preserve">Oxford Handbook of Clinical Immunology and Allergy (Oxford Medical Handbooks). Pages 41-81 </w:t>
            </w:r>
          </w:p>
          <w:p w14:paraId="611DB8F6" w14:textId="050B7E19" w:rsidR="00D571E3" w:rsidRPr="00C27D01" w:rsidRDefault="00241EA7" w:rsidP="00241EA7">
            <w:pPr>
              <w:spacing w:after="0" w:line="276" w:lineRule="auto"/>
              <w:jc w:val="both"/>
              <w:rPr>
                <w:rFonts w:ascii="Sylfaen" w:hAnsi="Sylfaen"/>
                <w:b/>
                <w:sz w:val="20"/>
                <w:szCs w:val="20"/>
                <w:lang w:val="ka-GE"/>
              </w:rPr>
            </w:pPr>
            <w:r w:rsidRPr="00C27D01">
              <w:rPr>
                <w:rFonts w:ascii="Times New Roman" w:hAnsi="Times New Roman"/>
                <w:b/>
                <w:bCs/>
                <w:sz w:val="20"/>
                <w:szCs w:val="20"/>
              </w:rPr>
              <w:fldChar w:fldCharType="end"/>
            </w:r>
          </w:p>
        </w:tc>
      </w:tr>
      <w:tr w:rsidR="00C27D01" w:rsidRPr="00C27D01" w14:paraId="3F0F7DD7"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596CD40B" w14:textId="5AB84BAD" w:rsidR="0069021B" w:rsidRPr="00C27D01" w:rsidRDefault="009210E8" w:rsidP="00257DF2">
            <w:pPr>
              <w:spacing w:after="0" w:line="276" w:lineRule="auto"/>
              <w:jc w:val="center"/>
              <w:rPr>
                <w:rFonts w:ascii="Sylfaen" w:hAnsi="Sylfaen"/>
                <w:sz w:val="20"/>
                <w:szCs w:val="20"/>
                <w:lang w:val="ka-GE"/>
              </w:rPr>
            </w:pPr>
            <w:r w:rsidRPr="00C27D01">
              <w:rPr>
                <w:rFonts w:ascii="Sylfaen" w:hAnsi="Sylfaen"/>
                <w:b/>
                <w:sz w:val="20"/>
                <w:szCs w:val="20"/>
                <w:u w:color="FF0000"/>
              </w:rPr>
              <w:t>1</w:t>
            </w:r>
            <w:r w:rsidR="00257DF2" w:rsidRPr="00C27D01">
              <w:rPr>
                <w:rFonts w:ascii="Sylfaen" w:hAnsi="Sylfaen"/>
                <w:b/>
                <w:sz w:val="20"/>
                <w:szCs w:val="20"/>
                <w:u w:color="FF0000"/>
                <w:lang w:val="ka-GE"/>
              </w:rPr>
              <w:t>2</w:t>
            </w:r>
            <w:r w:rsidRPr="00C27D01">
              <w:rPr>
                <w:rFonts w:ascii="Sylfaen" w:hAnsi="Sylfaen"/>
                <w:b/>
                <w:sz w:val="20"/>
                <w:szCs w:val="20"/>
                <w:u w:color="FF0000"/>
              </w:rPr>
              <w:t xml:space="preserve"> </w:t>
            </w:r>
            <w:r w:rsidR="0047359F" w:rsidRPr="00C27D01">
              <w:rPr>
                <w:rFonts w:ascii="Sylfaen" w:hAnsi="Sylfaen"/>
                <w:b/>
                <w:sz w:val="20"/>
                <w:szCs w:val="20"/>
                <w:u w:color="FF0000"/>
                <w:lang w:val="ka-GE"/>
              </w:rPr>
              <w:t xml:space="preserve">დღე </w:t>
            </w:r>
            <w:r w:rsidR="0069021B" w:rsidRPr="00C27D01">
              <w:rPr>
                <w:rFonts w:ascii="Sylfaen" w:hAnsi="Sylfaen"/>
                <w:b/>
                <w:sz w:val="20"/>
                <w:szCs w:val="20"/>
                <w:u w:color="FF0000"/>
                <w:lang w:val="ka-GE"/>
              </w:rPr>
              <w:t xml:space="preserve">- </w:t>
            </w:r>
            <w:r w:rsidR="006213BF" w:rsidRPr="00C27D01">
              <w:rPr>
                <w:rFonts w:ascii="Sylfaen" w:hAnsi="Sylfaen"/>
                <w:sz w:val="20"/>
                <w:szCs w:val="20"/>
                <w:u w:color="FF0000"/>
                <w:lang w:val="ka-GE"/>
              </w:rPr>
              <w:t>დასკვნით</w:t>
            </w:r>
            <w:r w:rsidR="0069021B" w:rsidRPr="00C27D01">
              <w:rPr>
                <w:rFonts w:ascii="Sylfaen" w:hAnsi="Sylfaen"/>
                <w:sz w:val="20"/>
                <w:szCs w:val="20"/>
                <w:u w:color="FF0000"/>
                <w:lang w:val="ka-GE"/>
              </w:rPr>
              <w:t>ი</w:t>
            </w:r>
            <w:r w:rsidR="0069021B" w:rsidRPr="00C27D01">
              <w:rPr>
                <w:rFonts w:ascii="Sylfaen" w:hAnsi="Sylfaen"/>
                <w:sz w:val="20"/>
                <w:szCs w:val="20"/>
                <w:lang w:val="ka-GE"/>
              </w:rPr>
              <w:t xml:space="preserve"> </w:t>
            </w:r>
            <w:r w:rsidR="0069021B" w:rsidRPr="00C27D01">
              <w:rPr>
                <w:rFonts w:ascii="Sylfaen" w:hAnsi="Sylfaen"/>
                <w:sz w:val="20"/>
                <w:szCs w:val="20"/>
                <w:u w:color="FF0000"/>
                <w:lang w:val="ka-GE"/>
              </w:rPr>
              <w:t>გამოცდა-2სთ.</w:t>
            </w:r>
          </w:p>
        </w:tc>
      </w:tr>
      <w:tr w:rsidR="00C27D01" w:rsidRPr="00C27D01" w14:paraId="7509419B" w14:textId="77777777" w:rsidTr="008426C4">
        <w:tc>
          <w:tcPr>
            <w:tcW w:w="2410" w:type="dxa"/>
            <w:tcBorders>
              <w:top w:val="single" w:sz="4" w:space="0" w:color="auto"/>
              <w:left w:val="single" w:sz="4" w:space="0" w:color="auto"/>
              <w:bottom w:val="single" w:sz="4" w:space="0" w:color="auto"/>
              <w:right w:val="single" w:sz="4" w:space="0" w:color="auto"/>
            </w:tcBorders>
          </w:tcPr>
          <w:p w14:paraId="505B84C2" w14:textId="77777777" w:rsidR="0086313C" w:rsidRPr="00C27D01" w:rsidRDefault="0086313C" w:rsidP="00B66702">
            <w:pPr>
              <w:spacing w:after="0" w:line="276" w:lineRule="auto"/>
              <w:rPr>
                <w:rFonts w:ascii="Sylfaen" w:hAnsi="Sylfaen"/>
                <w:b/>
                <w:sz w:val="20"/>
                <w:szCs w:val="20"/>
                <w:lang w:val="ka-GE"/>
              </w:rPr>
            </w:pPr>
            <w:r w:rsidRPr="00C27D01">
              <w:rPr>
                <w:rFonts w:ascii="Sylfaen" w:hAnsi="Sylfaen" w:cs="Sylfaen"/>
                <w:b/>
                <w:sz w:val="20"/>
                <w:szCs w:val="20"/>
                <w:lang w:val="ka-GE"/>
              </w:rPr>
              <w:t>სასწავლო</w:t>
            </w:r>
            <w:r w:rsidRPr="00C27D01">
              <w:rPr>
                <w:rFonts w:ascii="Sylfaen" w:hAnsi="Sylfaen"/>
                <w:b/>
                <w:sz w:val="20"/>
                <w:szCs w:val="20"/>
                <w:lang w:val="ka-GE"/>
              </w:rPr>
              <w:t xml:space="preserve"> კურსის </w:t>
            </w:r>
            <w:r w:rsidRPr="00C27D01">
              <w:rPr>
                <w:rFonts w:ascii="Sylfaen" w:eastAsia="Times New Roman" w:hAnsi="Sylfaen"/>
                <w:b/>
                <w:sz w:val="20"/>
                <w:szCs w:val="20"/>
              </w:rPr>
              <w:t>განხორციელებისათვის  აუცილებელი  მატერიალურ</w:t>
            </w:r>
            <w:r w:rsidRPr="00C27D01">
              <w:rPr>
                <w:rFonts w:ascii="Sylfaen" w:eastAsia="Times New Roman" w:hAnsi="Sylfaen"/>
                <w:b/>
                <w:sz w:val="20"/>
                <w:szCs w:val="20"/>
                <w:lang w:val="ka-GE"/>
              </w:rPr>
              <w:t xml:space="preserve">-ტექნიკური </w:t>
            </w:r>
            <w:r w:rsidRPr="00C27D01">
              <w:rPr>
                <w:rFonts w:ascii="Sylfaen" w:eastAsia="Times New Roman" w:hAnsi="Sylfaen"/>
                <w:b/>
                <w:sz w:val="20"/>
                <w:szCs w:val="20"/>
              </w:rPr>
              <w:t>რესურსები</w:t>
            </w:r>
          </w:p>
          <w:p w14:paraId="6200F6A4" w14:textId="77777777" w:rsidR="0086313C" w:rsidRPr="00C27D01" w:rsidRDefault="0086313C" w:rsidP="00B66702">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5A02EE8F" w14:textId="77777777" w:rsidR="000B7C0A" w:rsidRPr="00C27D01" w:rsidRDefault="00405F17" w:rsidP="00B66702">
            <w:pPr>
              <w:spacing w:after="0" w:line="276" w:lineRule="auto"/>
              <w:rPr>
                <w:rFonts w:ascii="Sylfaen" w:hAnsi="Sylfaen"/>
                <w:sz w:val="20"/>
                <w:szCs w:val="20"/>
                <w:lang w:val="ka-GE"/>
              </w:rPr>
            </w:pPr>
            <w:r w:rsidRPr="00C27D01">
              <w:rPr>
                <w:rFonts w:ascii="Sylfaen" w:hAnsi="Sylfaen"/>
                <w:sz w:val="20"/>
                <w:szCs w:val="20"/>
                <w:lang w:val="ka-GE"/>
              </w:rPr>
              <w:t xml:space="preserve">კლინიკა, აუდიტორია, </w:t>
            </w:r>
            <w:r w:rsidR="00E35FC3" w:rsidRPr="00C27D01">
              <w:rPr>
                <w:rFonts w:ascii="Sylfaen" w:hAnsi="Sylfaen"/>
                <w:sz w:val="20"/>
                <w:szCs w:val="20"/>
                <w:lang w:val="ka-GE"/>
              </w:rPr>
              <w:t>კომპიუტერი, პროექტორი</w:t>
            </w:r>
          </w:p>
          <w:p w14:paraId="3D86BCE4" w14:textId="6CADFFD5" w:rsidR="0086313C" w:rsidRPr="00C27D01" w:rsidRDefault="009B5D9C" w:rsidP="00763336">
            <w:pPr>
              <w:spacing w:after="0" w:line="360" w:lineRule="auto"/>
              <w:jc w:val="both"/>
              <w:rPr>
                <w:rFonts w:ascii="Sylfaen" w:hAnsi="Sylfaen" w:cs="Sylfaen"/>
                <w:sz w:val="20"/>
                <w:szCs w:val="20"/>
                <w:lang w:val="ka-GE"/>
              </w:rPr>
            </w:pPr>
            <w:r w:rsidRPr="00C27D01">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C27D01">
              <w:rPr>
                <w:rFonts w:ascii="Sylfaen" w:hAnsi="Sylfaen" w:cs="Sylfaen"/>
                <w:sz w:val="20"/>
                <w:szCs w:val="20"/>
                <w:lang w:val="ka-GE"/>
              </w:rPr>
              <w:softHyphen/>
              <w:t>კური/პრაქტი</w:t>
            </w:r>
            <w:r w:rsidRPr="00C27D01">
              <w:rPr>
                <w:rFonts w:ascii="Sylfaen" w:hAnsi="Sylfaen" w:cs="Sylfaen"/>
                <w:sz w:val="20"/>
                <w:szCs w:val="20"/>
                <w:lang w:val="ka-GE"/>
              </w:rPr>
              <w:softHyphen/>
              <w:t>კული უნარები ათვისებული იქნება მულაჟების ბაზაზე.</w:t>
            </w:r>
          </w:p>
        </w:tc>
      </w:tr>
      <w:tr w:rsidR="00C27D01" w:rsidRPr="00C27D01" w14:paraId="194427E6" w14:textId="77777777" w:rsidTr="008426C4">
        <w:tc>
          <w:tcPr>
            <w:tcW w:w="2410" w:type="dxa"/>
            <w:tcBorders>
              <w:top w:val="single" w:sz="4" w:space="0" w:color="auto"/>
              <w:left w:val="single" w:sz="4" w:space="0" w:color="auto"/>
              <w:bottom w:val="single" w:sz="4" w:space="0" w:color="auto"/>
              <w:right w:val="single" w:sz="4" w:space="0" w:color="auto"/>
            </w:tcBorders>
          </w:tcPr>
          <w:p w14:paraId="7F26BBC9" w14:textId="77777777" w:rsidR="00F86E92" w:rsidRPr="00C27D01" w:rsidRDefault="00F86E92" w:rsidP="00B66702">
            <w:pPr>
              <w:spacing w:after="0" w:line="276" w:lineRule="auto"/>
              <w:jc w:val="both"/>
              <w:rPr>
                <w:rFonts w:ascii="AcadNusx" w:hAnsi="AcadNusx"/>
                <w:b/>
                <w:sz w:val="20"/>
                <w:szCs w:val="20"/>
              </w:rPr>
            </w:pPr>
            <w:r w:rsidRPr="00C27D01">
              <w:rPr>
                <w:rFonts w:ascii="Sylfaen" w:hAnsi="Sylfaen"/>
                <w:b/>
                <w:sz w:val="20"/>
                <w:szCs w:val="20"/>
                <w:lang w:val="ka-GE"/>
              </w:rPr>
              <w:t>სწავლების ფორმატი</w:t>
            </w:r>
          </w:p>
          <w:p w14:paraId="0BFEFE31" w14:textId="77777777" w:rsidR="00F86E92" w:rsidRPr="00C27D01" w:rsidRDefault="00F86E92" w:rsidP="00B66702">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506A4E21" w14:textId="77777777" w:rsidR="00F86E92" w:rsidRPr="00C27D01" w:rsidRDefault="00F86E92" w:rsidP="00B66702">
            <w:pPr>
              <w:spacing w:after="0" w:line="276" w:lineRule="auto"/>
              <w:rPr>
                <w:rFonts w:ascii="Sylfaen" w:hAnsi="Sylfaen" w:cs="Sylfaen"/>
                <w:sz w:val="20"/>
                <w:szCs w:val="20"/>
              </w:rPr>
            </w:pPr>
            <w:r w:rsidRPr="00C27D01">
              <w:rPr>
                <w:rFonts w:ascii="Sylfaen" w:eastAsia="Times New Roman" w:hAnsi="Sylfaen"/>
                <w:sz w:val="20"/>
                <w:szCs w:val="20"/>
                <w:lang w:val="ka-GE"/>
              </w:rPr>
              <w:t>სწავლება მიმდინარეობს ლექციებისა და პრაქტიკული მეცადინეობების სახით კლინიკაში.</w:t>
            </w:r>
          </w:p>
        </w:tc>
      </w:tr>
      <w:tr w:rsidR="00C27D01" w:rsidRPr="00C27D01" w14:paraId="04BA21B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6BB6936" w14:textId="77777777" w:rsidR="00F86E92" w:rsidRPr="00C27D01" w:rsidRDefault="00F86E92" w:rsidP="00B66702">
            <w:pPr>
              <w:spacing w:after="0" w:line="276" w:lineRule="auto"/>
              <w:jc w:val="both"/>
              <w:rPr>
                <w:rFonts w:ascii="Sylfaen" w:hAnsi="Sylfaen"/>
                <w:b/>
                <w:sz w:val="20"/>
                <w:szCs w:val="20"/>
              </w:rPr>
            </w:pPr>
            <w:r w:rsidRPr="00C27D01">
              <w:rPr>
                <w:rFonts w:ascii="Sylfaen" w:hAnsi="Sylfaen"/>
                <w:b/>
                <w:sz w:val="20"/>
                <w:szCs w:val="20"/>
              </w:rPr>
              <w:t>სწავლების</w:t>
            </w:r>
            <w:r w:rsidRPr="00C27D01">
              <w:rPr>
                <w:rFonts w:ascii="Sylfaen" w:hAnsi="Sylfaen"/>
                <w:b/>
                <w:sz w:val="20"/>
                <w:szCs w:val="20"/>
                <w:lang w:val="ka-GE"/>
              </w:rPr>
              <w:t>/</w:t>
            </w:r>
            <w:r w:rsidRPr="00C27D01">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14:paraId="3EC02179" w14:textId="77777777" w:rsidR="00F86E92" w:rsidRPr="00C27D01" w:rsidRDefault="00F86E92" w:rsidP="00B66702">
            <w:pPr>
              <w:spacing w:after="0" w:line="276" w:lineRule="auto"/>
              <w:jc w:val="both"/>
              <w:rPr>
                <w:rFonts w:ascii="Sylfaen" w:eastAsia="Times New Roman" w:hAnsi="Sylfaen"/>
                <w:sz w:val="20"/>
                <w:szCs w:val="20"/>
                <w:lang w:val="ka-GE"/>
              </w:rPr>
            </w:pPr>
            <w:r w:rsidRPr="00C27D01">
              <w:rPr>
                <w:rFonts w:ascii="Sylfaen" w:eastAsia="Times New Roman" w:hAnsi="Sylfaen"/>
                <w:sz w:val="20"/>
                <w:szCs w:val="20"/>
                <w:lang w:val="ka-GE"/>
              </w:rPr>
              <w:t xml:space="preserve">ლექციები მიმდინარეობს ინტერაქტიურ რეჟიმში. </w:t>
            </w:r>
            <w:r w:rsidRPr="00C27D01">
              <w:rPr>
                <w:rFonts w:ascii="Sylfaen" w:eastAsia="Times New Roman" w:hAnsi="Sylfaen" w:cs="Sylfaen"/>
                <w:sz w:val="20"/>
                <w:szCs w:val="20"/>
              </w:rPr>
              <w:t>პრაქტიკული</w:t>
            </w:r>
            <w:r w:rsidRPr="00C27D01">
              <w:rPr>
                <w:rFonts w:ascii="Calibri" w:eastAsia="Times New Roman" w:hAnsi="Calibri"/>
                <w:sz w:val="20"/>
                <w:szCs w:val="20"/>
              </w:rPr>
              <w:t xml:space="preserve"> </w:t>
            </w:r>
            <w:r w:rsidRPr="00C27D01">
              <w:rPr>
                <w:rFonts w:ascii="Sylfaen" w:eastAsia="Times New Roman" w:hAnsi="Sylfaen" w:cs="Sylfaen"/>
                <w:sz w:val="20"/>
                <w:szCs w:val="20"/>
              </w:rPr>
              <w:t>მეცადინეობები</w:t>
            </w:r>
            <w:r w:rsidRPr="00C27D01">
              <w:rPr>
                <w:rFonts w:ascii="Sylfaen" w:eastAsia="Times New Roman" w:hAnsi="Sylfaen" w:cs="Sylfaen"/>
                <w:sz w:val="20"/>
                <w:szCs w:val="20"/>
                <w:lang w:val="ka-GE"/>
              </w:rPr>
              <w:t xml:space="preserve"> </w:t>
            </w:r>
            <w:r w:rsidRPr="00C27D01">
              <w:rPr>
                <w:rFonts w:ascii="Calibri" w:eastAsia="Times New Roman" w:hAnsi="Calibri"/>
                <w:sz w:val="20"/>
                <w:szCs w:val="20"/>
              </w:rPr>
              <w:t xml:space="preserve"> </w:t>
            </w:r>
            <w:r w:rsidRPr="00C27D01">
              <w:rPr>
                <w:rFonts w:ascii="Sylfaen" w:eastAsia="Times New Roman" w:hAnsi="Sylfaen" w:cs="Sylfaen"/>
                <w:sz w:val="20"/>
                <w:szCs w:val="20"/>
                <w:lang w:val="ka-GE"/>
              </w:rPr>
              <w:t>ტარდება</w:t>
            </w:r>
            <w:r w:rsidRPr="00C27D01">
              <w:rPr>
                <w:rFonts w:ascii="Calibri" w:eastAsia="Times New Roman" w:hAnsi="Calibri"/>
                <w:sz w:val="20"/>
                <w:szCs w:val="20"/>
              </w:rPr>
              <w:t xml:space="preserve"> </w:t>
            </w:r>
            <w:r w:rsidRPr="00C27D01">
              <w:rPr>
                <w:rFonts w:ascii="Sylfaen" w:eastAsia="Times New Roman" w:hAnsi="Sylfaen"/>
                <w:sz w:val="20"/>
                <w:szCs w:val="20"/>
                <w:lang w:val="ka-GE"/>
              </w:rPr>
              <w:t xml:space="preserve"> </w:t>
            </w:r>
            <w:r w:rsidRPr="00C27D01">
              <w:rPr>
                <w:rFonts w:ascii="Sylfaen" w:eastAsia="Times New Roman" w:hAnsi="Sylfaen"/>
                <w:sz w:val="20"/>
                <w:szCs w:val="20"/>
              </w:rPr>
              <w:t>კურაციის სახით</w:t>
            </w:r>
            <w:r w:rsidRPr="00C27D01">
              <w:rPr>
                <w:rFonts w:ascii="Sylfaen" w:eastAsia="Times New Roman" w:hAnsi="Sylfaen"/>
                <w:sz w:val="20"/>
                <w:szCs w:val="20"/>
                <w:lang w:val="ka-GE"/>
              </w:rPr>
              <w:t xml:space="preserve">   </w:t>
            </w:r>
            <w:r w:rsidRPr="00C27D01">
              <w:rPr>
                <w:rFonts w:ascii="Sylfaen" w:eastAsia="Times New Roman" w:hAnsi="Sylfaen" w:cs="Sylfaen"/>
                <w:sz w:val="20"/>
                <w:szCs w:val="20"/>
              </w:rPr>
              <w:t>კლინიკ</w:t>
            </w:r>
            <w:r w:rsidRPr="00C27D01">
              <w:rPr>
                <w:rFonts w:ascii="Sylfaen" w:eastAsia="Times New Roman" w:hAnsi="Sylfaen" w:cs="Sylfaen"/>
                <w:sz w:val="20"/>
                <w:szCs w:val="20"/>
                <w:lang w:val="ka-GE"/>
              </w:rPr>
              <w:t>ა</w:t>
            </w:r>
            <w:r w:rsidRPr="00C27D01">
              <w:rPr>
                <w:rFonts w:ascii="Sylfaen" w:eastAsia="Times New Roman" w:hAnsi="Sylfaen" w:cs="Sylfaen"/>
                <w:sz w:val="20"/>
                <w:szCs w:val="20"/>
              </w:rPr>
              <w:t>ში</w:t>
            </w:r>
            <w:r w:rsidRPr="00C27D01">
              <w:rPr>
                <w:rFonts w:ascii="Sylfaen" w:eastAsia="Times New Roman" w:hAnsi="Sylfaen"/>
                <w:sz w:val="20"/>
                <w:szCs w:val="20"/>
                <w:lang w:val="ka-GE"/>
              </w:rPr>
              <w:t>,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6BD0E52A" w14:textId="77777777" w:rsidR="00F86E92" w:rsidRPr="00C27D01" w:rsidRDefault="00F86E92" w:rsidP="00B66702">
            <w:pPr>
              <w:spacing w:after="0" w:line="276" w:lineRule="auto"/>
              <w:jc w:val="both"/>
              <w:rPr>
                <w:rFonts w:ascii="Sylfaen" w:hAnsi="Sylfaen" w:cs="Sylfaen"/>
                <w:sz w:val="20"/>
                <w:szCs w:val="20"/>
                <w:lang w:val="ka-GE"/>
              </w:rPr>
            </w:pPr>
            <w:r w:rsidRPr="00C27D01">
              <w:rPr>
                <w:rFonts w:ascii="Sylfaen" w:eastAsia="Times New Roman" w:hAnsi="Sylfaen"/>
                <w:sz w:val="20"/>
                <w:szCs w:val="20"/>
                <w:lang w:val="ka-GE"/>
              </w:rPr>
              <w:t xml:space="preserve">გამოიყენება სტუდენტის სემესტრული შეფასების შემდეგი მეთოდები: მასალის ზეპირი პრეზენტაცია, </w:t>
            </w:r>
            <w:r w:rsidRPr="00C27D01">
              <w:rPr>
                <w:rFonts w:ascii="Sylfaen" w:hAnsi="Sylfaen" w:cs="Sylfaen"/>
                <w:sz w:val="20"/>
                <w:szCs w:val="20"/>
                <w:lang w:val="ka-GE"/>
              </w:rPr>
              <w:t xml:space="preserve">პრაქტიკული უნარ-ჩვევების დემონსტრირება - </w:t>
            </w:r>
            <w:r w:rsidRPr="00C27D01">
              <w:rPr>
                <w:rFonts w:ascii="Sylfaen" w:hAnsi="Sylfaen" w:cs="AcadNusx"/>
                <w:sz w:val="20"/>
                <w:szCs w:val="20"/>
                <w:lang w:val="ka-GE"/>
              </w:rPr>
              <w:t>კლინიკური უნარ-ჩვევების დემონსტრირება და შედეგების ანალიზი, ინსტრუმენტული გამოკვლევის შედეგების ანალიზი, ლაბორატორიული გამოკვლევის შედეგების ანალიზი</w:t>
            </w:r>
            <w:r w:rsidRPr="00C27D01">
              <w:rPr>
                <w:rFonts w:ascii="Sylfaen" w:hAnsi="Sylfaen" w:cs="Sylfaen"/>
                <w:sz w:val="20"/>
                <w:szCs w:val="20"/>
                <w:lang w:val="ka-GE"/>
              </w:rPr>
              <w:t xml:space="preserve">, </w:t>
            </w:r>
            <w:r w:rsidRPr="00C27D01">
              <w:rPr>
                <w:rFonts w:ascii="Sylfaen" w:hAnsi="Sylfaen"/>
                <w:sz w:val="20"/>
                <w:szCs w:val="20"/>
                <w:lang w:val="ka-GE"/>
              </w:rPr>
              <w:t>ქეისი, ქვიზი, თვითშეფასება, შუალედური შეფასება.</w:t>
            </w:r>
          </w:p>
          <w:p w14:paraId="47F45DAA" w14:textId="77777777" w:rsidR="00F86E92" w:rsidRPr="00C27D01" w:rsidRDefault="00F86E92" w:rsidP="00B66702">
            <w:pPr>
              <w:spacing w:after="0" w:line="276" w:lineRule="auto"/>
              <w:rPr>
                <w:rFonts w:ascii="Sylfaen" w:hAnsi="Sylfaen" w:cs="Sylfaen"/>
                <w:sz w:val="20"/>
                <w:szCs w:val="20"/>
                <w:lang w:val="ka-GE"/>
              </w:rPr>
            </w:pPr>
            <w:r w:rsidRPr="00C27D01">
              <w:rPr>
                <w:rFonts w:ascii="Sylfaen" w:hAnsi="Sylfaen" w:cs="Sylfaen"/>
                <w:sz w:val="20"/>
                <w:szCs w:val="20"/>
              </w:rPr>
              <w:t>სტუდენტის</w:t>
            </w:r>
            <w:r w:rsidRPr="00C27D01">
              <w:rPr>
                <w:rFonts w:ascii="Sylfaen" w:hAnsi="Sylfaen"/>
                <w:sz w:val="20"/>
                <w:szCs w:val="20"/>
              </w:rPr>
              <w:t xml:space="preserve"> </w:t>
            </w:r>
            <w:r w:rsidRPr="00C27D01">
              <w:rPr>
                <w:rFonts w:ascii="Sylfaen" w:hAnsi="Sylfaen" w:cs="Sylfaen"/>
                <w:sz w:val="20"/>
                <w:szCs w:val="20"/>
              </w:rPr>
              <w:t>დამოუკიდებელი</w:t>
            </w:r>
            <w:r w:rsidRPr="00C27D01">
              <w:rPr>
                <w:rFonts w:ascii="Sylfaen" w:hAnsi="Sylfaen"/>
                <w:sz w:val="20"/>
                <w:szCs w:val="20"/>
              </w:rPr>
              <w:t xml:space="preserve"> </w:t>
            </w:r>
            <w:r w:rsidRPr="00C27D01">
              <w:rPr>
                <w:rFonts w:ascii="Sylfaen" w:hAnsi="Sylfaen" w:cs="Sylfaen"/>
                <w:sz w:val="20"/>
                <w:szCs w:val="20"/>
              </w:rPr>
              <w:t>მუშაობისას</w:t>
            </w:r>
            <w:r w:rsidRPr="00C27D01">
              <w:rPr>
                <w:rFonts w:ascii="Sylfaen" w:hAnsi="Sylfaen"/>
                <w:sz w:val="20"/>
                <w:szCs w:val="20"/>
              </w:rPr>
              <w:t xml:space="preserve"> </w:t>
            </w:r>
            <w:r w:rsidRPr="00C27D01">
              <w:rPr>
                <w:rFonts w:ascii="Sylfaen" w:hAnsi="Sylfaen" w:cs="Sylfaen"/>
                <w:sz w:val="20"/>
                <w:szCs w:val="20"/>
              </w:rPr>
              <w:t>ხდება</w:t>
            </w:r>
            <w:r w:rsidRPr="00C27D01">
              <w:rPr>
                <w:rFonts w:ascii="Sylfaen" w:hAnsi="Sylfaen"/>
                <w:sz w:val="20"/>
                <w:szCs w:val="20"/>
              </w:rPr>
              <w:t xml:space="preserve"> </w:t>
            </w:r>
            <w:r w:rsidRPr="00C27D01">
              <w:rPr>
                <w:rFonts w:ascii="Sylfaen" w:hAnsi="Sylfaen" w:cs="Sylfaen"/>
                <w:sz w:val="20"/>
                <w:szCs w:val="20"/>
              </w:rPr>
              <w:t>მიწოდებული</w:t>
            </w:r>
            <w:r w:rsidRPr="00C27D01">
              <w:rPr>
                <w:rFonts w:ascii="Sylfaen" w:hAnsi="Sylfaen"/>
                <w:sz w:val="20"/>
                <w:szCs w:val="20"/>
              </w:rPr>
              <w:t xml:space="preserve"> </w:t>
            </w:r>
            <w:r w:rsidRPr="00C27D01">
              <w:rPr>
                <w:rFonts w:ascii="Sylfaen" w:hAnsi="Sylfaen" w:cs="Sylfaen"/>
                <w:sz w:val="20"/>
                <w:szCs w:val="20"/>
              </w:rPr>
              <w:t>მასალის</w:t>
            </w:r>
            <w:r w:rsidRPr="00C27D01">
              <w:rPr>
                <w:rFonts w:ascii="Sylfaen" w:hAnsi="Sylfaen"/>
                <w:sz w:val="20"/>
                <w:szCs w:val="20"/>
              </w:rPr>
              <w:t xml:space="preserve"> </w:t>
            </w:r>
            <w:r w:rsidRPr="00C27D01">
              <w:rPr>
                <w:rFonts w:ascii="Sylfaen" w:hAnsi="Sylfaen"/>
                <w:sz w:val="20"/>
                <w:szCs w:val="20"/>
                <w:lang w:val="ka-GE"/>
              </w:rPr>
              <w:t xml:space="preserve">შესწავლა, </w:t>
            </w:r>
            <w:r w:rsidRPr="00C27D01">
              <w:rPr>
                <w:rFonts w:ascii="Sylfaen" w:hAnsi="Sylfaen" w:cs="Sylfaen"/>
                <w:sz w:val="20"/>
                <w:szCs w:val="20"/>
              </w:rPr>
              <w:t>გაცნობიერება</w:t>
            </w:r>
            <w:r w:rsidRPr="00C27D01">
              <w:rPr>
                <w:rFonts w:ascii="Sylfaen" w:hAnsi="Sylfaen"/>
                <w:sz w:val="20"/>
                <w:szCs w:val="20"/>
              </w:rPr>
              <w:t xml:space="preserve"> </w:t>
            </w:r>
            <w:r w:rsidRPr="00C27D01">
              <w:rPr>
                <w:rFonts w:ascii="Sylfaen" w:hAnsi="Sylfaen" w:cs="Sylfaen"/>
                <w:sz w:val="20"/>
                <w:szCs w:val="20"/>
              </w:rPr>
              <w:t>და</w:t>
            </w:r>
            <w:r w:rsidRPr="00C27D01">
              <w:rPr>
                <w:rFonts w:ascii="Sylfaen" w:hAnsi="Sylfaen"/>
                <w:sz w:val="20"/>
                <w:szCs w:val="20"/>
              </w:rPr>
              <w:t xml:space="preserve"> </w:t>
            </w:r>
            <w:r w:rsidRPr="00C27D01">
              <w:rPr>
                <w:rFonts w:ascii="Sylfaen" w:hAnsi="Sylfaen" w:cs="Sylfaen"/>
                <w:sz w:val="20"/>
                <w:szCs w:val="20"/>
              </w:rPr>
              <w:t>ანალიზი</w:t>
            </w:r>
            <w:r w:rsidRPr="00C27D01">
              <w:rPr>
                <w:rFonts w:ascii="Sylfaen" w:hAnsi="Sylfaen"/>
                <w:sz w:val="20"/>
                <w:szCs w:val="20"/>
                <w:lang w:val="ka-GE"/>
              </w:rPr>
              <w:t>.</w:t>
            </w:r>
            <w:r w:rsidRPr="00C27D01">
              <w:rPr>
                <w:rFonts w:ascii="Sylfaen" w:hAnsi="Sylfaen"/>
                <w:sz w:val="20"/>
                <w:szCs w:val="20"/>
              </w:rPr>
              <w:t xml:space="preserve"> </w:t>
            </w:r>
          </w:p>
        </w:tc>
      </w:tr>
      <w:tr w:rsidR="00C27D01" w:rsidRPr="00C27D01" w14:paraId="24645760"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73AB6275" w14:textId="77777777" w:rsidR="0086313C" w:rsidRPr="00C27D01" w:rsidRDefault="0086313C" w:rsidP="00B66702">
            <w:pPr>
              <w:spacing w:after="0" w:line="276" w:lineRule="auto"/>
              <w:jc w:val="both"/>
              <w:rPr>
                <w:rFonts w:ascii="AcadNusx" w:hAnsi="AcadNusx"/>
                <w:b/>
                <w:sz w:val="20"/>
                <w:szCs w:val="20"/>
              </w:rPr>
            </w:pPr>
            <w:r w:rsidRPr="00C27D01">
              <w:rPr>
                <w:rFonts w:ascii="Sylfaen" w:hAnsi="Sylfaen"/>
                <w:b/>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10ED1692" w14:textId="77777777" w:rsidR="00F86E92" w:rsidRPr="00C27D01" w:rsidRDefault="00F86E92" w:rsidP="00984DEE">
            <w:pPr>
              <w:spacing w:after="0" w:line="276" w:lineRule="auto"/>
              <w:jc w:val="both"/>
              <w:rPr>
                <w:rFonts w:ascii="AcadNusx" w:hAnsi="AcadNusx"/>
                <w:sz w:val="20"/>
                <w:szCs w:val="20"/>
                <w:lang w:val="de-DE"/>
              </w:rPr>
            </w:pPr>
            <w:r w:rsidRPr="00C27D01">
              <w:rPr>
                <w:rFonts w:ascii="Sylfaen" w:hAnsi="Sylfaen"/>
                <w:sz w:val="20"/>
                <w:szCs w:val="20"/>
                <w:lang w:val="de-DE"/>
              </w:rPr>
              <w:t>შეფასების სისტემა უშვებს:</w:t>
            </w:r>
          </w:p>
          <w:p w14:paraId="7287A073" w14:textId="77777777" w:rsidR="00F86E92" w:rsidRPr="00C27D01" w:rsidRDefault="00F86E92" w:rsidP="00C94932">
            <w:pPr>
              <w:pStyle w:val="ListParagraph"/>
              <w:numPr>
                <w:ilvl w:val="0"/>
                <w:numId w:val="3"/>
              </w:numPr>
              <w:spacing w:after="0" w:line="276" w:lineRule="auto"/>
              <w:ind w:left="0"/>
              <w:jc w:val="both"/>
              <w:rPr>
                <w:rFonts w:ascii="AcadNusx" w:hAnsi="AcadNusx"/>
                <w:sz w:val="20"/>
                <w:szCs w:val="20"/>
                <w:lang w:val="de-DE"/>
              </w:rPr>
            </w:pPr>
            <w:r w:rsidRPr="00C27D01">
              <w:rPr>
                <w:rFonts w:ascii="Sylfaen" w:hAnsi="Sylfaen"/>
                <w:b/>
                <w:sz w:val="20"/>
                <w:szCs w:val="20"/>
                <w:lang w:val="de-DE"/>
              </w:rPr>
              <w:t>ხუთი სახის დადებით შეფასებას</w:t>
            </w:r>
            <w:r w:rsidRPr="00C27D01">
              <w:rPr>
                <w:rFonts w:ascii="Sylfaen" w:hAnsi="Sylfaen"/>
                <w:sz w:val="20"/>
                <w:szCs w:val="20"/>
                <w:lang w:val="de-DE"/>
              </w:rPr>
              <w:t>:</w:t>
            </w:r>
          </w:p>
          <w:p w14:paraId="58234B92" w14:textId="77777777" w:rsidR="00F86E92" w:rsidRPr="00C27D01" w:rsidRDefault="00F86E92" w:rsidP="00984DEE">
            <w:pPr>
              <w:autoSpaceDE w:val="0"/>
              <w:autoSpaceDN w:val="0"/>
              <w:adjustRightInd w:val="0"/>
              <w:spacing w:after="0" w:line="276" w:lineRule="auto"/>
              <w:rPr>
                <w:rFonts w:ascii="AcadNusx" w:hAnsi="AcadNusx" w:cs="AcadNusx"/>
                <w:sz w:val="20"/>
                <w:szCs w:val="20"/>
              </w:rPr>
            </w:pPr>
            <w:r w:rsidRPr="00C27D01">
              <w:rPr>
                <w:rFonts w:ascii="Sylfaen" w:hAnsi="Sylfaen"/>
                <w:sz w:val="20"/>
                <w:szCs w:val="20"/>
                <w:lang w:val="de-DE"/>
              </w:rPr>
              <w:t xml:space="preserve"> ა.ა) (</w:t>
            </w:r>
            <w:r w:rsidRPr="00C27D01">
              <w:rPr>
                <w:b/>
                <w:sz w:val="20"/>
                <w:szCs w:val="20"/>
              </w:rPr>
              <w:t xml:space="preserve"> A ) </w:t>
            </w:r>
            <w:r w:rsidRPr="00C27D01">
              <w:rPr>
                <w:rFonts w:ascii="Sylfaen" w:hAnsi="Sylfaen" w:cs="AcadNusx"/>
                <w:b/>
                <w:sz w:val="20"/>
                <w:szCs w:val="20"/>
              </w:rPr>
              <w:t>ფრიადი  –</w:t>
            </w:r>
            <w:r w:rsidRPr="00C27D01">
              <w:rPr>
                <w:rFonts w:ascii="Sylfaen" w:hAnsi="Sylfaen" w:cs="AcadNusx"/>
                <w:sz w:val="20"/>
                <w:szCs w:val="20"/>
              </w:rPr>
              <w:t>მაქსიმალური შეფასების 91% –100%;</w:t>
            </w:r>
          </w:p>
          <w:p w14:paraId="5D16FA2D" w14:textId="77777777" w:rsidR="00F86E92" w:rsidRPr="00C27D01" w:rsidRDefault="00F86E92" w:rsidP="00984DEE">
            <w:pPr>
              <w:autoSpaceDE w:val="0"/>
              <w:autoSpaceDN w:val="0"/>
              <w:adjustRightInd w:val="0"/>
              <w:spacing w:after="0" w:line="276" w:lineRule="auto"/>
              <w:rPr>
                <w:b/>
                <w:sz w:val="20"/>
                <w:szCs w:val="20"/>
              </w:rPr>
            </w:pPr>
            <w:r w:rsidRPr="00C27D01">
              <w:rPr>
                <w:rFonts w:ascii="Sylfaen" w:hAnsi="Sylfaen" w:cs="AcadNusx"/>
                <w:sz w:val="20"/>
                <w:szCs w:val="20"/>
              </w:rPr>
              <w:t xml:space="preserve">ა.ბ) ( </w:t>
            </w:r>
            <w:r w:rsidRPr="00C27D01">
              <w:rPr>
                <w:b/>
                <w:sz w:val="20"/>
                <w:szCs w:val="20"/>
              </w:rPr>
              <w:t xml:space="preserve">B ) </w:t>
            </w:r>
            <w:r w:rsidRPr="00C27D01">
              <w:rPr>
                <w:rFonts w:ascii="Sylfaen" w:hAnsi="Sylfaen" w:cs="AcadNusx"/>
                <w:b/>
                <w:sz w:val="20"/>
                <w:szCs w:val="20"/>
              </w:rPr>
              <w:t xml:space="preserve">ძალიან კარგი – </w:t>
            </w:r>
            <w:r w:rsidRPr="00C27D01">
              <w:rPr>
                <w:rFonts w:ascii="Sylfaen" w:hAnsi="Sylfaen" w:cs="AcadNusx"/>
                <w:sz w:val="20"/>
                <w:szCs w:val="20"/>
              </w:rPr>
              <w:t>მაქსიმალური შეფასების 81-90 %;</w:t>
            </w:r>
          </w:p>
          <w:p w14:paraId="55887DE4" w14:textId="77777777" w:rsidR="00F86E92" w:rsidRPr="00C27D01" w:rsidRDefault="00F86E92" w:rsidP="00984DEE">
            <w:pPr>
              <w:autoSpaceDE w:val="0"/>
              <w:autoSpaceDN w:val="0"/>
              <w:adjustRightInd w:val="0"/>
              <w:spacing w:after="0" w:line="276" w:lineRule="auto"/>
              <w:rPr>
                <w:b/>
                <w:sz w:val="20"/>
                <w:szCs w:val="20"/>
              </w:rPr>
            </w:pPr>
            <w:r w:rsidRPr="00C27D01">
              <w:rPr>
                <w:b/>
                <w:sz w:val="20"/>
                <w:szCs w:val="20"/>
              </w:rPr>
              <w:lastRenderedPageBreak/>
              <w:t xml:space="preserve">  </w:t>
            </w:r>
            <w:r w:rsidRPr="00C27D01">
              <w:rPr>
                <w:rFonts w:ascii="Sylfaen" w:hAnsi="Sylfaen"/>
                <w:sz w:val="20"/>
                <w:szCs w:val="20"/>
              </w:rPr>
              <w:t>ა.გ)</w:t>
            </w:r>
            <w:r w:rsidRPr="00C27D01">
              <w:rPr>
                <w:b/>
                <w:sz w:val="20"/>
                <w:szCs w:val="20"/>
              </w:rPr>
              <w:t xml:space="preserve">  ( C ) </w:t>
            </w:r>
            <w:r w:rsidRPr="00C27D01">
              <w:rPr>
                <w:rFonts w:ascii="Sylfaen" w:hAnsi="Sylfaen" w:cs="AcadNusx"/>
                <w:b/>
                <w:sz w:val="20"/>
                <w:szCs w:val="20"/>
              </w:rPr>
              <w:t xml:space="preserve">კარგი – </w:t>
            </w:r>
            <w:r w:rsidRPr="00C27D01">
              <w:rPr>
                <w:rFonts w:ascii="Sylfaen" w:hAnsi="Sylfaen" w:cs="AcadNusx"/>
                <w:sz w:val="20"/>
                <w:szCs w:val="20"/>
              </w:rPr>
              <w:t>მაქსიმალური შეფასების 71-80 %;</w:t>
            </w:r>
          </w:p>
          <w:p w14:paraId="70528318" w14:textId="77777777" w:rsidR="00F86E92" w:rsidRPr="00C27D01" w:rsidRDefault="00F86E92" w:rsidP="00984DEE">
            <w:pPr>
              <w:autoSpaceDE w:val="0"/>
              <w:autoSpaceDN w:val="0"/>
              <w:adjustRightInd w:val="0"/>
              <w:spacing w:after="0" w:line="276" w:lineRule="auto"/>
              <w:rPr>
                <w:b/>
                <w:sz w:val="20"/>
                <w:szCs w:val="20"/>
              </w:rPr>
            </w:pPr>
            <w:r w:rsidRPr="00C27D01">
              <w:rPr>
                <w:rFonts w:ascii="Sylfaen" w:hAnsi="Sylfaen"/>
                <w:sz w:val="20"/>
                <w:szCs w:val="20"/>
              </w:rPr>
              <w:t xml:space="preserve"> ა.დ) ( </w:t>
            </w:r>
            <w:r w:rsidRPr="00C27D01">
              <w:rPr>
                <w:b/>
                <w:sz w:val="20"/>
                <w:szCs w:val="20"/>
              </w:rPr>
              <w:t xml:space="preserve">D ) </w:t>
            </w:r>
            <w:r w:rsidRPr="00C27D01">
              <w:rPr>
                <w:rFonts w:ascii="Sylfaen" w:hAnsi="Sylfaen" w:cs="AcadNusx"/>
                <w:b/>
                <w:sz w:val="20"/>
                <w:szCs w:val="20"/>
              </w:rPr>
              <w:t xml:space="preserve">დამაკმაყოფილებელი – </w:t>
            </w:r>
            <w:r w:rsidRPr="00C27D01">
              <w:rPr>
                <w:rFonts w:ascii="Sylfaen" w:hAnsi="Sylfaen" w:cs="AcadNusx"/>
                <w:sz w:val="20"/>
                <w:szCs w:val="20"/>
              </w:rPr>
              <w:t>მაქსიმალური შეფასების 61-70%;</w:t>
            </w:r>
          </w:p>
          <w:p w14:paraId="287C25CF" w14:textId="77777777" w:rsidR="00F86E92" w:rsidRPr="00C27D01" w:rsidRDefault="00F86E92" w:rsidP="00984DEE">
            <w:pPr>
              <w:autoSpaceDE w:val="0"/>
              <w:autoSpaceDN w:val="0"/>
              <w:adjustRightInd w:val="0"/>
              <w:spacing w:after="0" w:line="276" w:lineRule="auto"/>
              <w:rPr>
                <w:rFonts w:ascii="AcadNusx" w:hAnsi="AcadNusx" w:cs="AcadNusx"/>
                <w:sz w:val="20"/>
                <w:szCs w:val="20"/>
              </w:rPr>
            </w:pPr>
            <w:r w:rsidRPr="00C27D01">
              <w:rPr>
                <w:rFonts w:ascii="Sylfaen" w:hAnsi="Sylfaen"/>
                <w:sz w:val="20"/>
                <w:szCs w:val="20"/>
              </w:rPr>
              <w:t xml:space="preserve"> ა.ე) ( </w:t>
            </w:r>
            <w:r w:rsidRPr="00C27D01">
              <w:rPr>
                <w:b/>
                <w:sz w:val="20"/>
                <w:szCs w:val="20"/>
              </w:rPr>
              <w:t xml:space="preserve">E ) </w:t>
            </w:r>
            <w:r w:rsidRPr="00C27D01">
              <w:rPr>
                <w:rFonts w:ascii="Sylfaen" w:hAnsi="Sylfaen" w:cs="AcadNusx"/>
                <w:b/>
                <w:sz w:val="20"/>
                <w:szCs w:val="20"/>
              </w:rPr>
              <w:t xml:space="preserve">საკმარისი – </w:t>
            </w:r>
            <w:r w:rsidRPr="00C27D01">
              <w:rPr>
                <w:rFonts w:ascii="Sylfaen" w:hAnsi="Sylfaen" w:cs="AcadNusx"/>
                <w:sz w:val="20"/>
                <w:szCs w:val="20"/>
              </w:rPr>
              <w:t>მაქსიმალური შეფასების 51-60 %.</w:t>
            </w:r>
          </w:p>
          <w:p w14:paraId="3DC333DE" w14:textId="77777777" w:rsidR="00F86E92" w:rsidRPr="00C27D01" w:rsidRDefault="00F86E92" w:rsidP="00984DEE">
            <w:pPr>
              <w:autoSpaceDE w:val="0"/>
              <w:autoSpaceDN w:val="0"/>
              <w:adjustRightInd w:val="0"/>
              <w:spacing w:after="0" w:line="276" w:lineRule="auto"/>
              <w:rPr>
                <w:b/>
                <w:sz w:val="20"/>
                <w:szCs w:val="20"/>
              </w:rPr>
            </w:pPr>
          </w:p>
          <w:p w14:paraId="04A991EF" w14:textId="77777777" w:rsidR="00F86E92" w:rsidRPr="00C27D01" w:rsidRDefault="00F86E92" w:rsidP="00984DEE">
            <w:pPr>
              <w:autoSpaceDE w:val="0"/>
              <w:autoSpaceDN w:val="0"/>
              <w:adjustRightInd w:val="0"/>
              <w:spacing w:after="0" w:line="276" w:lineRule="auto"/>
              <w:rPr>
                <w:rFonts w:ascii="AcadNusx" w:hAnsi="AcadNusx"/>
                <w:b/>
                <w:sz w:val="20"/>
                <w:szCs w:val="20"/>
              </w:rPr>
            </w:pPr>
            <w:r w:rsidRPr="00C27D01">
              <w:rPr>
                <w:rFonts w:ascii="Sylfaen" w:hAnsi="Sylfaen"/>
                <w:b/>
                <w:sz w:val="20"/>
                <w:szCs w:val="20"/>
              </w:rPr>
              <w:t xml:space="preserve">   ბ) ორი სახის უარყოფით შეფასებას:</w:t>
            </w:r>
          </w:p>
          <w:p w14:paraId="78503FD5" w14:textId="77777777" w:rsidR="00F86E92" w:rsidRPr="00C27D01" w:rsidRDefault="00F86E92" w:rsidP="00984DEE">
            <w:pPr>
              <w:autoSpaceDE w:val="0"/>
              <w:autoSpaceDN w:val="0"/>
              <w:adjustRightInd w:val="0"/>
              <w:spacing w:after="0" w:line="276" w:lineRule="auto"/>
              <w:rPr>
                <w:rFonts w:ascii="AcadNusx" w:hAnsi="AcadNusx"/>
                <w:b/>
                <w:sz w:val="20"/>
                <w:szCs w:val="20"/>
              </w:rPr>
            </w:pPr>
          </w:p>
          <w:p w14:paraId="39ADCF8E" w14:textId="77777777" w:rsidR="00F86E92" w:rsidRPr="00C27D01" w:rsidRDefault="00F86E92" w:rsidP="00984DEE">
            <w:pPr>
              <w:spacing w:after="0" w:line="276" w:lineRule="auto"/>
              <w:rPr>
                <w:rFonts w:ascii="AcadNusx" w:hAnsi="AcadNusx" w:cs="AcadNusx"/>
                <w:sz w:val="20"/>
                <w:szCs w:val="20"/>
              </w:rPr>
            </w:pPr>
            <w:r w:rsidRPr="00C27D01">
              <w:rPr>
                <w:rFonts w:ascii="Sylfaen" w:hAnsi="Sylfaen"/>
                <w:sz w:val="20"/>
                <w:szCs w:val="20"/>
              </w:rPr>
              <w:t xml:space="preserve">      ბ.ა) (</w:t>
            </w:r>
            <w:r w:rsidRPr="00C27D01">
              <w:rPr>
                <w:b/>
                <w:sz w:val="20"/>
                <w:szCs w:val="20"/>
              </w:rPr>
              <w:t>FX)</w:t>
            </w:r>
            <w:r w:rsidRPr="00C27D01">
              <w:rPr>
                <w:rFonts w:ascii="Sylfaen" w:hAnsi="Sylfaen" w:cs="AcadNusx"/>
                <w:b/>
                <w:sz w:val="20"/>
                <w:szCs w:val="20"/>
              </w:rPr>
              <w:t xml:space="preserve"> ვერ ჩააბარა– </w:t>
            </w:r>
            <w:r w:rsidRPr="00C27D01">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C005A1E" w14:textId="77777777" w:rsidR="00F86E92" w:rsidRPr="00C27D01" w:rsidRDefault="00F86E92" w:rsidP="00984DEE">
            <w:pPr>
              <w:spacing w:after="0" w:line="276" w:lineRule="auto"/>
              <w:rPr>
                <w:rFonts w:ascii="Sylfaen" w:hAnsi="Sylfaen" w:cs="AcadNusx"/>
                <w:sz w:val="20"/>
                <w:szCs w:val="20"/>
                <w:lang w:val="ka-GE"/>
              </w:rPr>
            </w:pPr>
            <w:r w:rsidRPr="00C27D01">
              <w:rPr>
                <w:rFonts w:ascii="Sylfaen" w:hAnsi="Sylfaen" w:cs="AcadNusx"/>
                <w:sz w:val="20"/>
                <w:szCs w:val="20"/>
              </w:rPr>
              <w:t xml:space="preserve">     ბ.ბ)  (</w:t>
            </w:r>
            <w:r w:rsidRPr="00C27D01">
              <w:rPr>
                <w:b/>
                <w:sz w:val="20"/>
                <w:szCs w:val="20"/>
                <w:lang w:val="pt-PT"/>
              </w:rPr>
              <w:t xml:space="preserve">F) </w:t>
            </w:r>
            <w:r w:rsidRPr="00C27D01">
              <w:rPr>
                <w:rFonts w:ascii="Sylfaen" w:hAnsi="Sylfaen" w:cs="AcadNusx"/>
                <w:b/>
                <w:sz w:val="20"/>
                <w:szCs w:val="20"/>
                <w:lang w:val="pt-PT"/>
              </w:rPr>
              <w:t xml:space="preserve">ჩაიჭრა – </w:t>
            </w:r>
            <w:r w:rsidRPr="00C27D01">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48E2172" w14:textId="77777777" w:rsidR="00F86E92" w:rsidRPr="00C27D01" w:rsidRDefault="00F86E92" w:rsidP="00984DEE">
            <w:pPr>
              <w:spacing w:after="0" w:line="276" w:lineRule="auto"/>
              <w:rPr>
                <w:rFonts w:ascii="Sylfaen" w:hAnsi="Sylfaen" w:cs="AcadNusx"/>
                <w:sz w:val="20"/>
                <w:szCs w:val="20"/>
                <w:lang w:val="ka-GE"/>
              </w:rPr>
            </w:pPr>
          </w:p>
          <w:p w14:paraId="1ABBAFDF" w14:textId="77777777" w:rsidR="001020E9" w:rsidRPr="00C27D01" w:rsidRDefault="001020E9" w:rsidP="001020E9">
            <w:pPr>
              <w:spacing w:after="0" w:line="360" w:lineRule="auto"/>
              <w:rPr>
                <w:rFonts w:ascii="Sylfaen" w:hAnsi="Sylfaen" w:cs="AcadNusx"/>
                <w:b/>
                <w:sz w:val="20"/>
                <w:szCs w:val="20"/>
                <w:lang w:val="ka-GE"/>
              </w:rPr>
            </w:pPr>
            <w:r w:rsidRPr="00C27D01">
              <w:rPr>
                <w:rFonts w:ascii="Sylfaen" w:hAnsi="Sylfaen" w:cs="AcadNusx"/>
                <w:b/>
                <w:sz w:val="20"/>
                <w:szCs w:val="20"/>
                <w:lang w:val="ka-GE"/>
              </w:rPr>
              <w:t xml:space="preserve">თეორიული მასალის ზეპირი პრეზენტაცია </w:t>
            </w:r>
            <w:r w:rsidRPr="00C27D01">
              <w:rPr>
                <w:rFonts w:ascii="Sylfaen" w:hAnsi="Sylfaen"/>
                <w:b/>
                <w:sz w:val="20"/>
                <w:szCs w:val="20"/>
                <w:lang w:val="ka-GE"/>
              </w:rPr>
              <w:t xml:space="preserve">- </w:t>
            </w:r>
            <w:r w:rsidRPr="00C27D01">
              <w:rPr>
                <w:rFonts w:ascii="Sylfaen" w:hAnsi="Sylfaen"/>
                <w:sz w:val="20"/>
                <w:szCs w:val="20"/>
                <w:lang w:val="ka-GE"/>
              </w:rPr>
              <w:t>ტარდება 14-ჯერ, პირველი კვირის გარდა, ფასდება სემესტრში 14 ქულით;</w:t>
            </w:r>
          </w:p>
          <w:p w14:paraId="2D56C4E5" w14:textId="77777777" w:rsidR="001020E9" w:rsidRPr="00C27D01" w:rsidRDefault="001020E9" w:rsidP="001020E9">
            <w:pPr>
              <w:spacing w:after="0" w:line="360" w:lineRule="auto"/>
              <w:rPr>
                <w:rFonts w:ascii="Sylfaen" w:hAnsi="Sylfaen" w:cs="AcadNusx"/>
                <w:sz w:val="20"/>
                <w:szCs w:val="20"/>
                <w:lang w:val="ka-GE"/>
              </w:rPr>
            </w:pPr>
            <w:r w:rsidRPr="00C27D01">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C27D01">
              <w:rPr>
                <w:rFonts w:ascii="Sylfaen" w:hAnsi="Sylfaen" w:cs="AcadNusx"/>
                <w:sz w:val="20"/>
                <w:szCs w:val="20"/>
                <w:lang w:val="ka-GE"/>
              </w:rPr>
              <w:t xml:space="preserve"> </w:t>
            </w:r>
            <w:r w:rsidRPr="00C27D01">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C27D01">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74CC5895" w14:textId="77777777" w:rsidR="001020E9" w:rsidRPr="00C27D01" w:rsidRDefault="001020E9" w:rsidP="001020E9">
            <w:pPr>
              <w:spacing w:after="0" w:line="360" w:lineRule="auto"/>
              <w:rPr>
                <w:rFonts w:ascii="Sylfaen" w:hAnsi="Sylfaen" w:cs="AcadNusx"/>
                <w:sz w:val="20"/>
                <w:szCs w:val="20"/>
                <w:lang w:val="ka-GE"/>
              </w:rPr>
            </w:pPr>
            <w:r w:rsidRPr="00C27D01">
              <w:rPr>
                <w:rFonts w:ascii="Sylfaen" w:hAnsi="Sylfaen" w:cs="AcadNusx"/>
                <w:sz w:val="20"/>
                <w:szCs w:val="20"/>
                <w:lang w:val="ka-GE"/>
              </w:rPr>
              <w:t>პაციენტთან  სწორი კომუნიკაცია, ანამნეზის შეგროვება  1 ქულა;</w:t>
            </w:r>
          </w:p>
          <w:p w14:paraId="5E6F52B3" w14:textId="77777777" w:rsidR="001020E9" w:rsidRPr="00C27D01" w:rsidRDefault="001020E9" w:rsidP="001020E9">
            <w:pPr>
              <w:spacing w:after="0" w:line="360" w:lineRule="auto"/>
              <w:rPr>
                <w:rFonts w:ascii="Sylfaen" w:hAnsi="Sylfaen" w:cs="AcadNusx"/>
                <w:sz w:val="20"/>
                <w:szCs w:val="20"/>
                <w:lang w:val="ka-GE"/>
              </w:rPr>
            </w:pPr>
            <w:r w:rsidRPr="00C27D01">
              <w:rPr>
                <w:rFonts w:ascii="Sylfaen" w:hAnsi="Sylfaen" w:cs="AcadNusx"/>
                <w:sz w:val="20"/>
                <w:szCs w:val="20"/>
                <w:lang w:val="ka-GE"/>
              </w:rPr>
              <w:t>მონაცემთა რეგისტრაცია  1 ქულა;</w:t>
            </w:r>
          </w:p>
          <w:p w14:paraId="6FC47F8E" w14:textId="77777777" w:rsidR="001020E9" w:rsidRPr="00C27D01" w:rsidRDefault="001020E9" w:rsidP="001020E9">
            <w:pPr>
              <w:spacing w:after="0" w:line="360" w:lineRule="auto"/>
              <w:rPr>
                <w:rFonts w:ascii="Sylfaen" w:hAnsi="Sylfaen" w:cs="AcadNusx"/>
                <w:sz w:val="20"/>
                <w:szCs w:val="20"/>
                <w:lang w:val="ka-GE"/>
              </w:rPr>
            </w:pPr>
            <w:r w:rsidRPr="00C27D01">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605E6551" w14:textId="77777777" w:rsidR="001020E9" w:rsidRPr="00C27D01" w:rsidRDefault="001020E9" w:rsidP="001020E9">
            <w:pPr>
              <w:spacing w:after="0" w:line="360" w:lineRule="auto"/>
              <w:rPr>
                <w:rFonts w:ascii="Sylfaen" w:hAnsi="Sylfaen" w:cs="AcadNusx"/>
                <w:sz w:val="20"/>
                <w:szCs w:val="20"/>
                <w:lang w:val="ka-GE"/>
              </w:rPr>
            </w:pPr>
            <w:r w:rsidRPr="00C27D01">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2061C2A6" w14:textId="77777777" w:rsidR="001020E9" w:rsidRPr="00C27D01" w:rsidRDefault="001020E9" w:rsidP="001020E9">
            <w:pPr>
              <w:spacing w:after="0" w:line="360" w:lineRule="auto"/>
              <w:rPr>
                <w:rFonts w:ascii="Sylfaen" w:hAnsi="Sylfaen" w:cs="AcadNusx"/>
                <w:sz w:val="20"/>
                <w:szCs w:val="20"/>
                <w:lang w:val="ka-GE"/>
              </w:rPr>
            </w:pPr>
            <w:r w:rsidRPr="00C27D01">
              <w:rPr>
                <w:rFonts w:ascii="Sylfaen" w:hAnsi="Sylfaen" w:cs="AcadNusx"/>
                <w:sz w:val="20"/>
                <w:szCs w:val="20"/>
                <w:lang w:val="ka-GE"/>
              </w:rPr>
              <w:t>მკურნალობის სწორი მიმართულებით წარმართვა 1 ქულა;</w:t>
            </w:r>
          </w:p>
          <w:p w14:paraId="61751532"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cs="AcadNusx"/>
                <w:sz w:val="20"/>
                <w:szCs w:val="20"/>
                <w:lang w:val="ka-GE"/>
              </w:rPr>
              <w:t xml:space="preserve"> </w:t>
            </w:r>
            <w:r w:rsidRPr="00C27D01">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C27D01">
              <w:rPr>
                <w:rFonts w:ascii="Sylfaen" w:hAnsi="Sylfaen" w:cs="AcadNusx"/>
                <w:sz w:val="20"/>
                <w:szCs w:val="20"/>
                <w:lang w:val="ka-GE"/>
              </w:rPr>
              <w:t xml:space="preserve"> სულ  ფასდება </w:t>
            </w:r>
            <w:r w:rsidRPr="00C27D01">
              <w:rPr>
                <w:rFonts w:ascii="Sylfaen" w:hAnsi="Sylfaen"/>
                <w:sz w:val="20"/>
                <w:szCs w:val="20"/>
                <w:lang w:val="ka-GE"/>
              </w:rPr>
              <w:t>სემესტრში 20  ქულით;</w:t>
            </w:r>
          </w:p>
          <w:p w14:paraId="63BB1686"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b/>
                <w:sz w:val="20"/>
                <w:szCs w:val="20"/>
                <w:lang w:val="ka-GE"/>
              </w:rPr>
              <w:t xml:space="preserve">საკუთარი თავის შეფასება: </w:t>
            </w:r>
            <w:r w:rsidRPr="00C27D01">
              <w:rPr>
                <w:rFonts w:ascii="Sylfaen" w:hAnsi="Sylfaen"/>
                <w:sz w:val="20"/>
                <w:szCs w:val="20"/>
                <w:lang w:val="ka-GE"/>
              </w:rPr>
              <w:t xml:space="preserve">21-ე დღეს   სტუდენტი აფასებს საკუთარ თავს 0- 6 ქულით: </w:t>
            </w:r>
          </w:p>
          <w:p w14:paraId="1B5BFA15" w14:textId="77777777" w:rsidR="001020E9" w:rsidRPr="00C27D01" w:rsidRDefault="001020E9" w:rsidP="001020E9">
            <w:pPr>
              <w:spacing w:after="0" w:line="360" w:lineRule="auto"/>
              <w:rPr>
                <w:rFonts w:ascii="Sylfaen" w:hAnsi="Sylfaen"/>
                <w:b/>
                <w:i/>
                <w:sz w:val="20"/>
                <w:szCs w:val="20"/>
                <w:lang w:val="ka-GE"/>
              </w:rPr>
            </w:pPr>
            <w:r w:rsidRPr="00C27D01">
              <w:rPr>
                <w:rFonts w:ascii="Sylfaen" w:hAnsi="Sylfaen"/>
                <w:b/>
                <w:i/>
                <w:sz w:val="20"/>
                <w:szCs w:val="20"/>
                <w:lang w:val="ka-GE"/>
              </w:rPr>
              <w:t>სასწავლო კურსის  თემატიკის თეორიული ცოდნა 0-3 ქულა:</w:t>
            </w:r>
          </w:p>
          <w:p w14:paraId="3295C495"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sz w:val="20"/>
                <w:szCs w:val="20"/>
                <w:lang w:val="ka-GE"/>
              </w:rPr>
              <w:t>3 ქულა- სრულიად კმაყოფილი ვარ საკუთარი ცოდნით;</w:t>
            </w:r>
          </w:p>
          <w:p w14:paraId="36A35083"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sz w:val="20"/>
                <w:szCs w:val="20"/>
                <w:lang w:val="ka-GE"/>
              </w:rPr>
              <w:t>2 ქულა- ჩემი ცოდნა დამაკმაყოფილებელია;</w:t>
            </w:r>
          </w:p>
          <w:p w14:paraId="325476E6"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sz w:val="20"/>
                <w:szCs w:val="20"/>
                <w:lang w:val="ka-GE"/>
              </w:rPr>
              <w:t>1 ქულა- უკეთესად შემეძლო მესწავლა;</w:t>
            </w:r>
          </w:p>
          <w:p w14:paraId="6D623011"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sz w:val="20"/>
                <w:szCs w:val="20"/>
                <w:lang w:val="ka-GE"/>
              </w:rPr>
              <w:t>0 ქულა- არ ვარ კმაყოფილი საკუთარი ცოდნით;</w:t>
            </w:r>
          </w:p>
          <w:p w14:paraId="6ADAE632" w14:textId="77777777" w:rsidR="001020E9" w:rsidRPr="00C27D01" w:rsidRDefault="001020E9" w:rsidP="001020E9">
            <w:pPr>
              <w:spacing w:after="0" w:line="360" w:lineRule="auto"/>
              <w:rPr>
                <w:rFonts w:ascii="Sylfaen" w:hAnsi="Sylfaen"/>
                <w:b/>
                <w:i/>
                <w:sz w:val="20"/>
                <w:szCs w:val="20"/>
                <w:lang w:val="ka-GE"/>
              </w:rPr>
            </w:pPr>
            <w:r w:rsidRPr="00C27D01">
              <w:rPr>
                <w:rFonts w:ascii="Sylfaen" w:hAnsi="Sylfaen"/>
                <w:b/>
                <w:i/>
                <w:sz w:val="20"/>
                <w:szCs w:val="20"/>
                <w:lang w:val="ka-GE"/>
              </w:rPr>
              <w:t>სასწავლო კურსის შედეგად მიღებული პრაქტიკული უნარები 0-3 ქულა:</w:t>
            </w:r>
          </w:p>
          <w:p w14:paraId="6ABE0D43"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sz w:val="20"/>
                <w:szCs w:val="20"/>
                <w:lang w:val="ka-GE"/>
              </w:rPr>
              <w:lastRenderedPageBreak/>
              <w:t>3 ქულა- სრულიად კმაყოფილი ვარ შეძენილი უნარებით;</w:t>
            </w:r>
          </w:p>
          <w:p w14:paraId="180FC259"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sz w:val="20"/>
                <w:szCs w:val="20"/>
                <w:lang w:val="ka-GE"/>
              </w:rPr>
              <w:t>2 ქულა- ჩემი უნარები დამაკმაყოფილებელია;</w:t>
            </w:r>
          </w:p>
          <w:p w14:paraId="2F9F7F3D"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sz w:val="20"/>
                <w:szCs w:val="20"/>
                <w:lang w:val="ka-GE"/>
              </w:rPr>
              <w:t>1 ქულა- უკეთესად შემეძლო ამეთვისებინა;</w:t>
            </w:r>
          </w:p>
          <w:p w14:paraId="14E115C3" w14:textId="77777777" w:rsidR="001020E9" w:rsidRPr="00C27D01" w:rsidRDefault="001020E9" w:rsidP="001020E9">
            <w:pPr>
              <w:spacing w:after="0" w:line="360" w:lineRule="auto"/>
              <w:rPr>
                <w:rFonts w:ascii="Sylfaen" w:hAnsi="Sylfaen"/>
                <w:sz w:val="20"/>
                <w:szCs w:val="20"/>
                <w:lang w:val="ka-GE"/>
              </w:rPr>
            </w:pPr>
            <w:r w:rsidRPr="00C27D01">
              <w:rPr>
                <w:rFonts w:ascii="Sylfaen" w:hAnsi="Sylfaen"/>
                <w:sz w:val="20"/>
                <w:szCs w:val="20"/>
                <w:lang w:val="ka-GE"/>
              </w:rPr>
              <w:t>0 ქულა- არ ვარ კმაყოფილი საკუთარი პრაქტიკული უნარებით;</w:t>
            </w:r>
          </w:p>
          <w:p w14:paraId="1A0CA213" w14:textId="77777777" w:rsidR="001020E9" w:rsidRPr="00C27D01" w:rsidRDefault="001020E9" w:rsidP="001020E9">
            <w:pPr>
              <w:spacing w:after="0" w:line="360" w:lineRule="auto"/>
              <w:jc w:val="both"/>
              <w:rPr>
                <w:rFonts w:ascii="Sylfaen" w:hAnsi="Sylfaen"/>
                <w:b/>
                <w:sz w:val="20"/>
                <w:szCs w:val="20"/>
                <w:lang w:val="ka-GE"/>
              </w:rPr>
            </w:pPr>
          </w:p>
          <w:p w14:paraId="71B26A46" w14:textId="77777777" w:rsidR="001020E9" w:rsidRPr="00C27D01" w:rsidRDefault="001020E9" w:rsidP="001020E9">
            <w:pPr>
              <w:spacing w:after="0" w:line="360" w:lineRule="auto"/>
              <w:jc w:val="both"/>
              <w:rPr>
                <w:rFonts w:ascii="Sylfaen" w:hAnsi="Sylfaen"/>
                <w:sz w:val="20"/>
                <w:szCs w:val="20"/>
                <w:lang w:val="ka-GE"/>
              </w:rPr>
            </w:pPr>
            <w:r w:rsidRPr="00C27D01">
              <w:rPr>
                <w:rFonts w:ascii="Sylfaen" w:hAnsi="Sylfaen"/>
                <w:b/>
                <w:sz w:val="20"/>
                <w:szCs w:val="20"/>
                <w:lang w:val="ka-GE"/>
              </w:rPr>
              <w:t>შუალედური გამოცდა</w:t>
            </w:r>
            <w:r w:rsidRPr="00C27D01">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64A3E22F" w14:textId="05D693AE" w:rsidR="001020E9" w:rsidRPr="00C27D01" w:rsidRDefault="001020E9" w:rsidP="001020E9">
            <w:pPr>
              <w:spacing w:after="0" w:line="360" w:lineRule="auto"/>
              <w:jc w:val="both"/>
              <w:rPr>
                <w:rFonts w:ascii="Sylfaen" w:hAnsi="Sylfaen"/>
                <w:sz w:val="20"/>
                <w:szCs w:val="20"/>
                <w:lang w:val="ka-GE"/>
              </w:rPr>
            </w:pPr>
            <w:r w:rsidRPr="00C27D01">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w:t>
            </w:r>
            <w:r w:rsidR="00056A37">
              <w:rPr>
                <w:rFonts w:ascii="Sylfaen" w:hAnsi="Sylfaen"/>
                <w:sz w:val="20"/>
                <w:szCs w:val="20"/>
                <w:lang w:val="ka-GE"/>
              </w:rPr>
              <w:t>თ.</w:t>
            </w:r>
          </w:p>
          <w:p w14:paraId="7E290E7F" w14:textId="659BF660" w:rsidR="001020E9" w:rsidRPr="00C27D01" w:rsidRDefault="001020E9" w:rsidP="001020E9">
            <w:pPr>
              <w:spacing w:after="0" w:line="360" w:lineRule="auto"/>
              <w:jc w:val="both"/>
              <w:rPr>
                <w:rFonts w:ascii="Sylfaen" w:hAnsi="Sylfaen"/>
                <w:sz w:val="20"/>
                <w:szCs w:val="20"/>
                <w:lang w:val="ka-GE"/>
              </w:rPr>
            </w:pPr>
            <w:r w:rsidRPr="00C27D01">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056A37">
              <w:rPr>
                <w:rFonts w:ascii="Sylfaen" w:hAnsi="Sylfaen"/>
                <w:sz w:val="20"/>
                <w:szCs w:val="20"/>
                <w:lang w:val="ka-GE"/>
              </w:rPr>
              <w:t>.</w:t>
            </w:r>
            <w:bookmarkStart w:id="0" w:name="_GoBack"/>
            <w:bookmarkEnd w:id="0"/>
          </w:p>
          <w:p w14:paraId="081E0DC9" w14:textId="77777777" w:rsidR="001020E9" w:rsidRPr="00C27D01" w:rsidRDefault="001020E9" w:rsidP="001020E9">
            <w:pPr>
              <w:spacing w:after="0" w:line="360" w:lineRule="auto"/>
              <w:jc w:val="both"/>
              <w:rPr>
                <w:rFonts w:ascii="Sylfaen" w:hAnsi="Sylfaen"/>
                <w:sz w:val="20"/>
                <w:szCs w:val="20"/>
                <w:lang w:val="ka-GE"/>
              </w:rPr>
            </w:pPr>
            <w:r w:rsidRPr="00C27D01">
              <w:rPr>
                <w:rFonts w:ascii="Sylfaen" w:hAnsi="Sylfaen"/>
                <w:sz w:val="20"/>
                <w:szCs w:val="20"/>
                <w:lang w:val="ka-GE"/>
              </w:rPr>
              <w:t>(იხ. თანდართული მინი-კლინიკური გამოცდის შეფასების ფურცელი).</w:t>
            </w:r>
          </w:p>
          <w:p w14:paraId="04037E03" w14:textId="7D5ECCCE" w:rsidR="001020E9" w:rsidRPr="00C27D01" w:rsidRDefault="001020E9" w:rsidP="001020E9">
            <w:pPr>
              <w:spacing w:after="0" w:line="360" w:lineRule="auto"/>
              <w:jc w:val="both"/>
              <w:rPr>
                <w:rFonts w:ascii="Sylfaen" w:hAnsi="Sylfaen" w:cs="AcadNusx"/>
                <w:b/>
                <w:sz w:val="20"/>
                <w:szCs w:val="20"/>
                <w:lang w:val="ka-GE"/>
              </w:rPr>
            </w:pPr>
            <w:r w:rsidRPr="00C27D01">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6213BF" w:rsidRPr="00C27D01">
              <w:rPr>
                <w:rFonts w:ascii="Sylfaen" w:hAnsi="Sylfaen"/>
                <w:b/>
                <w:bCs/>
                <w:i/>
                <w:iCs/>
                <w:sz w:val="20"/>
                <w:szCs w:val="20"/>
                <w:u w:val="single"/>
                <w:lang w:val="ka-GE"/>
              </w:rPr>
              <w:t>დასკვნით</w:t>
            </w:r>
            <w:r w:rsidRPr="00C27D01">
              <w:rPr>
                <w:rFonts w:ascii="Sylfaen" w:hAnsi="Sylfaen"/>
                <w:b/>
                <w:bCs/>
                <w:i/>
                <w:iCs/>
                <w:sz w:val="20"/>
                <w:szCs w:val="20"/>
                <w:u w:val="single"/>
                <w:lang w:val="ka-GE"/>
              </w:rPr>
              <w:t xml:space="preserve"> გამოცდაზე. </w:t>
            </w:r>
          </w:p>
          <w:p w14:paraId="1505F017" w14:textId="77777777" w:rsidR="001020E9" w:rsidRPr="00C27D01" w:rsidRDefault="001020E9" w:rsidP="001020E9">
            <w:pPr>
              <w:spacing w:after="0" w:line="360" w:lineRule="auto"/>
              <w:jc w:val="both"/>
              <w:rPr>
                <w:rFonts w:ascii="Sylfaen" w:hAnsi="Sylfaen" w:cs="AcadNusx"/>
                <w:b/>
                <w:sz w:val="20"/>
                <w:szCs w:val="20"/>
                <w:lang w:val="ka-GE"/>
              </w:rPr>
            </w:pPr>
          </w:p>
          <w:p w14:paraId="1FD86246" w14:textId="1EE2EC35" w:rsidR="001020E9" w:rsidRPr="00C27D01" w:rsidRDefault="001020E9" w:rsidP="001020E9">
            <w:pPr>
              <w:spacing w:after="0" w:line="360" w:lineRule="auto"/>
              <w:jc w:val="both"/>
              <w:rPr>
                <w:rFonts w:ascii="Sylfaen" w:hAnsi="Sylfaen"/>
                <w:sz w:val="20"/>
                <w:szCs w:val="20"/>
                <w:lang w:val="ka-GE"/>
              </w:rPr>
            </w:pPr>
            <w:r w:rsidRPr="00C27D01">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C27D01">
              <w:rPr>
                <w:rFonts w:ascii="Sylfaen" w:hAnsi="Sylfaen" w:cs="AcadNusx"/>
                <w:sz w:val="20"/>
                <w:szCs w:val="20"/>
                <w:lang w:val="ka-GE"/>
              </w:rPr>
              <w:t>(</w:t>
            </w:r>
            <w:r w:rsidR="006213BF" w:rsidRPr="00C27D01">
              <w:rPr>
                <w:rFonts w:ascii="Sylfaen" w:hAnsi="Sylfaen" w:cs="AcadNusx"/>
                <w:sz w:val="20"/>
                <w:szCs w:val="20"/>
                <w:u w:color="FF0000"/>
              </w:rPr>
              <w:t>დასკვნით</w:t>
            </w:r>
            <w:r w:rsidRPr="00C27D01">
              <w:rPr>
                <w:rFonts w:ascii="Sylfaen" w:hAnsi="Sylfaen"/>
                <w:sz w:val="20"/>
                <w:szCs w:val="20"/>
                <w:lang w:val="de-DE"/>
              </w:rPr>
              <w:t xml:space="preserve"> </w:t>
            </w:r>
            <w:r w:rsidRPr="00C27D01">
              <w:rPr>
                <w:rFonts w:ascii="Sylfaen" w:hAnsi="Sylfaen"/>
                <w:sz w:val="20"/>
                <w:szCs w:val="20"/>
              </w:rPr>
              <w:t>გამოცდაზე</w:t>
            </w:r>
            <w:r w:rsidRPr="00C27D01">
              <w:rPr>
                <w:rFonts w:ascii="Sylfaen" w:hAnsi="Sylfaen"/>
                <w:sz w:val="20"/>
                <w:szCs w:val="20"/>
                <w:lang w:val="de-DE"/>
              </w:rPr>
              <w:t xml:space="preserve"> </w:t>
            </w:r>
            <w:r w:rsidRPr="00C27D01">
              <w:rPr>
                <w:rFonts w:ascii="Sylfaen" w:hAnsi="Sylfaen"/>
                <w:sz w:val="20"/>
                <w:szCs w:val="20"/>
              </w:rPr>
              <w:t>გასვლის</w:t>
            </w:r>
            <w:r w:rsidRPr="00C27D01">
              <w:rPr>
                <w:rFonts w:ascii="Sylfaen" w:hAnsi="Sylfaen"/>
                <w:sz w:val="20"/>
                <w:szCs w:val="20"/>
                <w:lang w:val="de-DE"/>
              </w:rPr>
              <w:t xml:space="preserve"> </w:t>
            </w:r>
            <w:r w:rsidRPr="00C27D01">
              <w:rPr>
                <w:rFonts w:ascii="Sylfaen" w:hAnsi="Sylfaen"/>
                <w:sz w:val="20"/>
                <w:szCs w:val="20"/>
              </w:rPr>
              <w:t>უფლება</w:t>
            </w:r>
            <w:r w:rsidRPr="00C27D01">
              <w:rPr>
                <w:rFonts w:ascii="Sylfaen" w:hAnsi="Sylfaen"/>
                <w:sz w:val="20"/>
                <w:szCs w:val="20"/>
                <w:lang w:val="de-DE"/>
              </w:rPr>
              <w:t xml:space="preserve"> </w:t>
            </w:r>
            <w:r w:rsidRPr="00C27D01">
              <w:rPr>
                <w:rFonts w:ascii="Sylfaen" w:hAnsi="Sylfaen"/>
                <w:sz w:val="20"/>
                <w:szCs w:val="20"/>
              </w:rPr>
              <w:t>ეძლევა</w:t>
            </w:r>
            <w:r w:rsidRPr="00C27D01">
              <w:rPr>
                <w:rFonts w:ascii="Sylfaen" w:hAnsi="Sylfaen"/>
                <w:sz w:val="20"/>
                <w:szCs w:val="20"/>
                <w:lang w:val="de-DE"/>
              </w:rPr>
              <w:t xml:space="preserve"> </w:t>
            </w:r>
            <w:r w:rsidRPr="00C27D01">
              <w:rPr>
                <w:rFonts w:ascii="Sylfaen" w:hAnsi="Sylfaen"/>
                <w:sz w:val="20"/>
                <w:szCs w:val="20"/>
              </w:rPr>
              <w:t>სტუდენტს</w:t>
            </w:r>
            <w:r w:rsidRPr="00C27D01">
              <w:rPr>
                <w:rFonts w:ascii="Sylfaen" w:hAnsi="Sylfaen"/>
                <w:sz w:val="20"/>
                <w:szCs w:val="20"/>
                <w:lang w:val="de-DE"/>
              </w:rPr>
              <w:t xml:space="preserve">, </w:t>
            </w:r>
            <w:r w:rsidRPr="00C27D01">
              <w:rPr>
                <w:rFonts w:ascii="Sylfaen" w:hAnsi="Sylfaen"/>
                <w:sz w:val="20"/>
                <w:szCs w:val="20"/>
              </w:rPr>
              <w:t>რომელ</w:t>
            </w:r>
            <w:r w:rsidRPr="00C27D01">
              <w:rPr>
                <w:rFonts w:ascii="Sylfaen" w:hAnsi="Sylfaen"/>
                <w:sz w:val="20"/>
                <w:szCs w:val="20"/>
                <w:lang w:val="ka-GE"/>
              </w:rPr>
              <w:t>საც</w:t>
            </w:r>
            <w:r w:rsidRPr="00C27D01">
              <w:rPr>
                <w:rFonts w:ascii="Sylfaen" w:hAnsi="Sylfaen"/>
                <w:sz w:val="20"/>
                <w:szCs w:val="20"/>
                <w:lang w:val="de-DE"/>
              </w:rPr>
              <w:t xml:space="preserve"> </w:t>
            </w:r>
            <w:r w:rsidRPr="00C27D01">
              <w:rPr>
                <w:rFonts w:ascii="Sylfaen" w:hAnsi="Sylfaen"/>
                <w:sz w:val="20"/>
                <w:szCs w:val="20"/>
              </w:rPr>
              <w:t>შუალედურ</w:t>
            </w:r>
            <w:r w:rsidRPr="00C27D01">
              <w:rPr>
                <w:rFonts w:ascii="Sylfaen" w:hAnsi="Sylfaen"/>
                <w:sz w:val="20"/>
                <w:szCs w:val="20"/>
                <w:lang w:val="de-DE"/>
              </w:rPr>
              <w:t xml:space="preserve"> </w:t>
            </w:r>
            <w:r w:rsidRPr="00C27D01">
              <w:rPr>
                <w:rFonts w:ascii="Sylfaen" w:hAnsi="Sylfaen"/>
                <w:sz w:val="20"/>
                <w:szCs w:val="20"/>
              </w:rPr>
              <w:t>შეფასებებში</w:t>
            </w:r>
            <w:r w:rsidRPr="00C27D01">
              <w:rPr>
                <w:rFonts w:ascii="Sylfaen" w:hAnsi="Sylfaen"/>
                <w:sz w:val="20"/>
                <w:szCs w:val="20"/>
                <w:lang w:val="de-DE"/>
              </w:rPr>
              <w:t xml:space="preserve"> </w:t>
            </w:r>
            <w:r w:rsidRPr="00C27D01">
              <w:rPr>
                <w:rFonts w:ascii="Sylfaen" w:hAnsi="Sylfaen"/>
                <w:sz w:val="20"/>
                <w:szCs w:val="20"/>
              </w:rPr>
              <w:t>დაგროვილი</w:t>
            </w:r>
            <w:r w:rsidRPr="00C27D01">
              <w:rPr>
                <w:rFonts w:ascii="Sylfaen" w:hAnsi="Sylfaen"/>
                <w:sz w:val="20"/>
                <w:szCs w:val="20"/>
                <w:lang w:val="de-DE"/>
              </w:rPr>
              <w:t xml:space="preserve">  </w:t>
            </w:r>
            <w:r w:rsidRPr="00C27D01">
              <w:rPr>
                <w:rFonts w:ascii="Sylfaen" w:hAnsi="Sylfaen"/>
                <w:sz w:val="20"/>
                <w:szCs w:val="20"/>
              </w:rPr>
              <w:t>აქვს</w:t>
            </w:r>
            <w:r w:rsidRPr="00C27D01">
              <w:rPr>
                <w:rFonts w:ascii="Sylfaen" w:hAnsi="Sylfaen"/>
                <w:sz w:val="20"/>
                <w:szCs w:val="20"/>
                <w:lang w:val="de-DE"/>
              </w:rPr>
              <w:t xml:space="preserve"> </w:t>
            </w:r>
            <w:r w:rsidRPr="00C27D01">
              <w:rPr>
                <w:rFonts w:ascii="Sylfaen" w:hAnsi="Sylfaen"/>
                <w:sz w:val="20"/>
                <w:szCs w:val="20"/>
              </w:rPr>
              <w:t>არანაკლებ</w:t>
            </w:r>
            <w:r w:rsidRPr="00C27D01">
              <w:rPr>
                <w:rFonts w:ascii="Sylfaen" w:hAnsi="Sylfaen"/>
                <w:sz w:val="20"/>
                <w:szCs w:val="20"/>
                <w:lang w:val="de-DE"/>
              </w:rPr>
              <w:t xml:space="preserve"> </w:t>
            </w:r>
            <w:r w:rsidRPr="00C27D01">
              <w:rPr>
                <w:rFonts w:ascii="Sylfaen" w:hAnsi="Sylfaen"/>
                <w:sz w:val="20"/>
                <w:szCs w:val="20"/>
                <w:lang w:val="ka-GE"/>
              </w:rPr>
              <w:t xml:space="preserve">30 </w:t>
            </w:r>
            <w:r w:rsidRPr="00C27D01">
              <w:rPr>
                <w:rFonts w:ascii="Sylfaen" w:hAnsi="Sylfaen"/>
                <w:sz w:val="20"/>
                <w:szCs w:val="20"/>
                <w:lang w:val="de-DE"/>
              </w:rPr>
              <w:t xml:space="preserve"> </w:t>
            </w:r>
            <w:r w:rsidRPr="00C27D01">
              <w:rPr>
                <w:rFonts w:ascii="Sylfaen" w:hAnsi="Sylfaen"/>
                <w:sz w:val="20"/>
                <w:szCs w:val="20"/>
              </w:rPr>
              <w:t>ქულისა</w:t>
            </w:r>
            <w:r w:rsidRPr="00C27D01">
              <w:rPr>
                <w:rFonts w:ascii="Sylfaen" w:hAnsi="Sylfaen"/>
                <w:sz w:val="20"/>
                <w:szCs w:val="20"/>
                <w:lang w:val="ka-GE"/>
              </w:rPr>
              <w:t>).</w:t>
            </w:r>
          </w:p>
          <w:p w14:paraId="4B3EC895" w14:textId="77777777" w:rsidR="001020E9" w:rsidRPr="00C27D01" w:rsidRDefault="001020E9" w:rsidP="001020E9">
            <w:pPr>
              <w:spacing w:after="0" w:line="360" w:lineRule="auto"/>
              <w:jc w:val="both"/>
              <w:rPr>
                <w:rFonts w:ascii="Sylfaen" w:hAnsi="Sylfaen"/>
                <w:b/>
                <w:sz w:val="20"/>
                <w:szCs w:val="20"/>
                <w:lang w:val="ka-GE"/>
              </w:rPr>
            </w:pPr>
          </w:p>
          <w:p w14:paraId="42A1DBF6" w14:textId="60C63C51" w:rsidR="001020E9" w:rsidRPr="00C27D01" w:rsidRDefault="006213BF" w:rsidP="001020E9">
            <w:pPr>
              <w:numPr>
                <w:ilvl w:val="0"/>
                <w:numId w:val="16"/>
              </w:numPr>
              <w:autoSpaceDE w:val="0"/>
              <w:autoSpaceDN w:val="0"/>
              <w:adjustRightInd w:val="0"/>
              <w:spacing w:after="0" w:line="360" w:lineRule="auto"/>
              <w:jc w:val="both"/>
              <w:rPr>
                <w:rFonts w:ascii="Sylfaen" w:hAnsi="Sylfaen" w:cs="AcadNusx"/>
                <w:b/>
                <w:lang w:val="ka-GE"/>
              </w:rPr>
            </w:pPr>
            <w:r w:rsidRPr="00C27D01">
              <w:rPr>
                <w:rFonts w:ascii="Sylfaen" w:hAnsi="Sylfaen" w:cs="AcadNusx"/>
                <w:b/>
                <w:lang w:val="ka-GE"/>
              </w:rPr>
              <w:t>დასკვნით</w:t>
            </w:r>
            <w:r w:rsidR="001020E9" w:rsidRPr="00C27D01">
              <w:rPr>
                <w:rFonts w:ascii="Sylfaen" w:hAnsi="Sylfaen" w:cs="AcadNusx"/>
                <w:b/>
                <w:lang w:val="ka-GE"/>
              </w:rPr>
              <w:t xml:space="preserve">ი </w:t>
            </w:r>
            <w:r w:rsidR="001020E9" w:rsidRPr="00C27D01">
              <w:rPr>
                <w:rFonts w:ascii="Sylfaen" w:hAnsi="Sylfaen"/>
                <w:b/>
                <w:lang w:val="ka-GE"/>
              </w:rPr>
              <w:t>გამოცდა</w:t>
            </w:r>
            <w:r w:rsidR="001020E9" w:rsidRPr="00C27D01">
              <w:rPr>
                <w:rFonts w:ascii="Sylfaen" w:hAnsi="Sylfaen"/>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1020E9" w:rsidRPr="00C27D01">
              <w:rPr>
                <w:rFonts w:ascii="Sylfaen" w:hAnsi="Sylfaen"/>
              </w:rPr>
              <w:t>OSCE</w:t>
            </w:r>
            <w:r w:rsidR="001020E9" w:rsidRPr="00C27D01">
              <w:rPr>
                <w:rFonts w:ascii="Sylfaen" w:hAnsi="Sylfaen"/>
                <w:lang w:val="ka-GE"/>
              </w:rPr>
              <w:t xml:space="preserve"> გამოცდა -</w:t>
            </w:r>
            <w:r w:rsidR="001020E9" w:rsidRPr="00C27D01">
              <w:rPr>
                <w:rFonts w:ascii="Sylfaen" w:hAnsi="Sylfaen"/>
              </w:rPr>
              <w:t xml:space="preserve"> </w:t>
            </w:r>
            <w:r w:rsidR="001020E9" w:rsidRPr="00C27D01">
              <w:rPr>
                <w:rFonts w:ascii="Sylfaen" w:hAnsi="Sylfaen"/>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1020E9" w:rsidRPr="00C27D01">
              <w:rPr>
                <w:rFonts w:ascii="Sylfaen" w:hAnsi="Sylfaen"/>
              </w:rPr>
              <w:t xml:space="preserve"> </w:t>
            </w:r>
            <w:r w:rsidR="001020E9" w:rsidRPr="00C27D01">
              <w:rPr>
                <w:rFonts w:ascii="Sylfaen" w:hAnsi="Sylfaen"/>
                <w:lang w:val="ka-GE"/>
              </w:rPr>
              <w:t xml:space="preserve">თითო სადგურზე. </w:t>
            </w:r>
            <w:r w:rsidR="001020E9" w:rsidRPr="00C27D01">
              <w:rPr>
                <w:rFonts w:ascii="Sylfaen" w:hAnsi="Sylfaen"/>
              </w:rPr>
              <w:t>OSCE</w:t>
            </w:r>
            <w:r w:rsidR="001020E9" w:rsidRPr="00C27D01">
              <w:rPr>
                <w:rFonts w:ascii="Sylfaen" w:hAnsi="Sylfaen"/>
                <w:lang w:val="ka-GE"/>
              </w:rPr>
              <w:t xml:space="preserve"> გამოცდის ჯამური შეფასება შეადგენს მაქს. 20 ქულას</w:t>
            </w:r>
            <w:r w:rsidR="001020E9" w:rsidRPr="00C27D01">
              <w:rPr>
                <w:rFonts w:ascii="Sylfaen" w:hAnsi="Sylfaen"/>
              </w:rPr>
              <w:t>.</w:t>
            </w:r>
            <w:r w:rsidR="001020E9" w:rsidRPr="00C27D01">
              <w:rPr>
                <w:rFonts w:ascii="Sylfaen" w:hAnsi="Sylfaen"/>
                <w:lang w:val="ka-GE"/>
              </w:rPr>
              <w:t xml:space="preserve"> </w:t>
            </w:r>
          </w:p>
          <w:p w14:paraId="5680526B" w14:textId="77777777" w:rsidR="001020E9" w:rsidRPr="00C27D01" w:rsidRDefault="001020E9" w:rsidP="001020E9">
            <w:pPr>
              <w:numPr>
                <w:ilvl w:val="0"/>
                <w:numId w:val="16"/>
              </w:numPr>
              <w:autoSpaceDE w:val="0"/>
              <w:autoSpaceDN w:val="0"/>
              <w:adjustRightInd w:val="0"/>
              <w:spacing w:after="0" w:line="360" w:lineRule="auto"/>
              <w:rPr>
                <w:rFonts w:ascii="Sylfaen" w:hAnsi="Sylfaen" w:cs="AcadNusx"/>
                <w:b/>
                <w:lang w:val="ka-GE"/>
              </w:rPr>
            </w:pPr>
            <w:r w:rsidRPr="00C27D01">
              <w:rPr>
                <w:rFonts w:ascii="Sylfaen" w:hAnsi="Sylfaen" w:cs="AcadNusx"/>
                <w:b/>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13E6BBD9" w14:textId="77777777" w:rsidR="001020E9" w:rsidRPr="00C27D01" w:rsidRDefault="001020E9" w:rsidP="001020E9">
            <w:pPr>
              <w:pStyle w:val="TableParagraph"/>
              <w:spacing w:before="8" w:line="273" w:lineRule="auto"/>
              <w:ind w:left="103" w:right="83"/>
              <w:jc w:val="both"/>
            </w:pPr>
            <w:r w:rsidRPr="00C27D01">
              <w:rPr>
                <w:b/>
                <w:bCs/>
              </w:rPr>
              <w:t>შენიშვნა:</w:t>
            </w:r>
            <w:r w:rsidRPr="00C27D01">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15C139AB" w14:textId="77777777" w:rsidR="001020E9" w:rsidRPr="00C27D01" w:rsidRDefault="001020E9" w:rsidP="001020E9">
            <w:pPr>
              <w:pStyle w:val="TableParagraph"/>
              <w:spacing w:before="8" w:line="273" w:lineRule="auto"/>
              <w:ind w:left="103" w:right="83"/>
              <w:jc w:val="both"/>
              <w:rPr>
                <w:rFonts w:cs="AcadNusx"/>
                <w:b/>
                <w:sz w:val="20"/>
                <w:szCs w:val="20"/>
                <w:lang w:val="ka-GE"/>
              </w:rPr>
            </w:pPr>
          </w:p>
          <w:p w14:paraId="30CE13B0" w14:textId="4484690A" w:rsidR="001020E9" w:rsidRPr="00C27D01" w:rsidRDefault="001020E9" w:rsidP="001020E9">
            <w:pPr>
              <w:pStyle w:val="TableParagraph"/>
              <w:spacing w:before="8" w:line="273" w:lineRule="auto"/>
              <w:ind w:left="103" w:right="83"/>
              <w:jc w:val="both"/>
              <w:rPr>
                <w:rFonts w:cs="AcadNusx"/>
                <w:b/>
                <w:sz w:val="20"/>
                <w:szCs w:val="20"/>
                <w:lang w:val="ka-GE"/>
              </w:rPr>
            </w:pPr>
            <w:r w:rsidRPr="00C27D01">
              <w:rPr>
                <w:rFonts w:cs="AcadNusx"/>
                <w:b/>
                <w:sz w:val="20"/>
                <w:szCs w:val="20"/>
                <w:lang w:val="ka-GE"/>
              </w:rPr>
              <w:t xml:space="preserve">იმისათვის რომ სტუდენტი დაშვებულ იქნას </w:t>
            </w:r>
            <w:r w:rsidR="006213BF" w:rsidRPr="00C27D01">
              <w:rPr>
                <w:rFonts w:cs="AcadNusx"/>
                <w:b/>
                <w:sz w:val="20"/>
                <w:szCs w:val="20"/>
                <w:lang w:val="ka-GE"/>
              </w:rPr>
              <w:t>დასკვნით</w:t>
            </w:r>
            <w:r w:rsidRPr="00C27D01">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w:t>
            </w:r>
            <w:r w:rsidRPr="00C27D01">
              <w:rPr>
                <w:rFonts w:cs="AcadNusx"/>
                <w:b/>
                <w:sz w:val="20"/>
                <w:szCs w:val="20"/>
                <w:lang w:val="ka-GE"/>
              </w:rPr>
              <w:lastRenderedPageBreak/>
              <w:t>ქულა (60-დან).</w:t>
            </w:r>
          </w:p>
          <w:p w14:paraId="6CD6141C" w14:textId="77777777" w:rsidR="001020E9" w:rsidRPr="00C27D01" w:rsidRDefault="001020E9" w:rsidP="001020E9">
            <w:pPr>
              <w:pStyle w:val="TableParagraph"/>
              <w:spacing w:before="8" w:line="273" w:lineRule="auto"/>
              <w:ind w:left="103" w:right="83"/>
              <w:jc w:val="both"/>
              <w:rPr>
                <w:rFonts w:cs="AcadNusx"/>
                <w:b/>
                <w:sz w:val="20"/>
                <w:szCs w:val="20"/>
                <w:lang w:val="ka-GE"/>
              </w:rPr>
            </w:pPr>
          </w:p>
          <w:p w14:paraId="6BCE79D2" w14:textId="029B9EE2" w:rsidR="001020E9" w:rsidRPr="00C27D01" w:rsidRDefault="006213BF" w:rsidP="001020E9">
            <w:pPr>
              <w:pStyle w:val="TableParagraph"/>
              <w:spacing w:before="8" w:line="273" w:lineRule="auto"/>
              <w:ind w:left="103" w:right="83"/>
              <w:jc w:val="both"/>
              <w:rPr>
                <w:rFonts w:cs="AcadNusx"/>
                <w:b/>
                <w:sz w:val="20"/>
                <w:szCs w:val="20"/>
                <w:lang w:val="ka-GE"/>
              </w:rPr>
            </w:pPr>
            <w:r w:rsidRPr="00C27D01">
              <w:rPr>
                <w:rFonts w:cs="AcadNusx"/>
                <w:b/>
                <w:sz w:val="20"/>
                <w:szCs w:val="20"/>
                <w:lang w:val="ka-GE"/>
              </w:rPr>
              <w:t>დასკვნით</w:t>
            </w:r>
            <w:r w:rsidR="001020E9" w:rsidRPr="00C27D01">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1020E9" w:rsidRPr="00C27D01">
              <w:rPr>
                <w:rFonts w:cs="AcadNusx"/>
                <w:b/>
                <w:sz w:val="20"/>
                <w:szCs w:val="20"/>
                <w:lang w:val="en-US"/>
              </w:rPr>
              <w:t xml:space="preserve">OSCE </w:t>
            </w:r>
            <w:r w:rsidR="001020E9" w:rsidRPr="00C27D01">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C27D01">
              <w:rPr>
                <w:rFonts w:cs="AcadNusx"/>
                <w:b/>
                <w:sz w:val="20"/>
                <w:szCs w:val="20"/>
                <w:lang w:val="ka-GE"/>
              </w:rPr>
              <w:t>დასკვნით</w:t>
            </w:r>
            <w:r w:rsidR="001020E9" w:rsidRPr="00C27D01">
              <w:rPr>
                <w:rFonts w:cs="AcadNusx"/>
                <w:b/>
                <w:sz w:val="20"/>
                <w:szCs w:val="20"/>
                <w:lang w:val="ka-GE"/>
              </w:rPr>
              <w:t>ი გამოცდების ვადებში.</w:t>
            </w:r>
          </w:p>
          <w:p w14:paraId="6B244CAC" w14:textId="77777777" w:rsidR="001020E9" w:rsidRPr="00C27D01" w:rsidRDefault="001020E9" w:rsidP="001020E9">
            <w:pPr>
              <w:pStyle w:val="TableParagraph"/>
              <w:spacing w:before="8" w:line="273" w:lineRule="auto"/>
              <w:ind w:left="103" w:right="83"/>
              <w:jc w:val="both"/>
            </w:pPr>
          </w:p>
          <w:p w14:paraId="6A9E452A" w14:textId="54CB0AD1" w:rsidR="001020E9" w:rsidRPr="00C27D01" w:rsidRDefault="006213BF" w:rsidP="001020E9">
            <w:pPr>
              <w:jc w:val="both"/>
              <w:rPr>
                <w:rFonts w:ascii="Sylfaen" w:hAnsi="Sylfaen" w:cs="AcadNusx"/>
                <w:lang w:val="ka-GE"/>
              </w:rPr>
            </w:pPr>
            <w:r w:rsidRPr="00C27D01">
              <w:rPr>
                <w:rFonts w:ascii="Sylfaen" w:hAnsi="Sylfaen" w:cs="AcadNusx"/>
                <w:b/>
                <w:lang w:val="ka-GE"/>
              </w:rPr>
              <w:t>დასკვნით</w:t>
            </w:r>
            <w:r w:rsidR="001020E9" w:rsidRPr="00C27D01">
              <w:rPr>
                <w:rFonts w:ascii="Sylfaen" w:hAnsi="Sylfaen" w:cs="AcadNusx"/>
                <w:b/>
                <w:lang w:val="ka-GE"/>
              </w:rPr>
              <w:t>ი</w:t>
            </w:r>
            <w:r w:rsidR="001020E9" w:rsidRPr="00C27D01">
              <w:rPr>
                <w:rFonts w:ascii="Sylfaen" w:hAnsi="Sylfaen" w:cs="AcadNusx"/>
                <w:b/>
                <w:sz w:val="20"/>
                <w:szCs w:val="20"/>
                <w:lang w:val="ka-GE"/>
              </w:rPr>
              <w:t xml:space="preserve"> </w:t>
            </w:r>
            <w:r w:rsidR="001020E9" w:rsidRPr="00C27D01">
              <w:rPr>
                <w:rFonts w:ascii="Sylfaen" w:hAnsi="Sylfaen" w:cs="AcadNusx"/>
                <w:b/>
                <w:lang w:val="ka-GE"/>
              </w:rPr>
              <w:t xml:space="preserve">გამოცდის გამსვლელი ქულა არის მინიმუმ 21 ქულა (40-დან). </w:t>
            </w:r>
            <w:r w:rsidR="001020E9" w:rsidRPr="00C27D01">
              <w:rPr>
                <w:rFonts w:ascii="Sylfaen" w:hAnsi="Sylfaen" w:cs="AcadNusx"/>
                <w:lang w:val="ka-GE"/>
              </w:rPr>
              <w:t xml:space="preserve">მინიმალური კომპეტენციის ზღვარი </w:t>
            </w:r>
            <w:r w:rsidRPr="00C27D01">
              <w:rPr>
                <w:rFonts w:ascii="Sylfaen" w:hAnsi="Sylfaen" w:cs="AcadNusx"/>
                <w:lang w:val="ka-GE"/>
              </w:rPr>
              <w:t>დასკვნით</w:t>
            </w:r>
            <w:r w:rsidR="001020E9" w:rsidRPr="00C27D01">
              <w:rPr>
                <w:rFonts w:ascii="Sylfaen" w:hAnsi="Sylfaen" w:cs="AcadNusx"/>
                <w:lang w:val="ka-GE"/>
              </w:rPr>
              <w:t xml:space="preserve">ი გამოცდის ტესტური ნაწილისთვის არის 11 ქულა (20-დან), ხოლო </w:t>
            </w:r>
            <w:r w:rsidRPr="00C27D01">
              <w:rPr>
                <w:rFonts w:ascii="Sylfaen" w:hAnsi="Sylfaen" w:cs="AcadNusx"/>
                <w:lang w:val="ka-GE"/>
              </w:rPr>
              <w:t>დასკვნით</w:t>
            </w:r>
            <w:r w:rsidR="001020E9" w:rsidRPr="00C27D01">
              <w:rPr>
                <w:rFonts w:ascii="Sylfaen" w:hAnsi="Sylfaen" w:cs="AcadNusx"/>
                <w:lang w:val="ka-GE"/>
              </w:rPr>
              <w:t xml:space="preserve">ი გამოცდის </w:t>
            </w:r>
            <w:r w:rsidR="001020E9" w:rsidRPr="00C27D01">
              <w:rPr>
                <w:rFonts w:ascii="Sylfaen" w:hAnsi="Sylfaen" w:cs="AcadNusx"/>
              </w:rPr>
              <w:t>OSCE</w:t>
            </w:r>
            <w:r w:rsidR="001020E9" w:rsidRPr="00C27D01">
              <w:rPr>
                <w:rFonts w:ascii="Sylfaen" w:hAnsi="Sylfaen" w:cs="AcadNusx"/>
                <w:lang w:val="ka-GE"/>
              </w:rPr>
              <w:t xml:space="preserve">-ს ნაწილისთვის არის 10 ქულა (20-დან). </w:t>
            </w:r>
          </w:p>
          <w:p w14:paraId="54D03EA3" w14:textId="79BDA5D1" w:rsidR="001020E9" w:rsidRPr="00C27D01" w:rsidRDefault="006213BF" w:rsidP="001020E9">
            <w:pPr>
              <w:spacing w:after="0" w:line="360" w:lineRule="auto"/>
              <w:jc w:val="both"/>
              <w:rPr>
                <w:rFonts w:ascii="Sylfaen" w:hAnsi="Sylfaen" w:cs="AcadNusx"/>
                <w:b/>
                <w:lang w:val="ka-GE"/>
              </w:rPr>
            </w:pPr>
            <w:r w:rsidRPr="00C27D01">
              <w:rPr>
                <w:rFonts w:ascii="Sylfaen" w:hAnsi="Sylfaen" w:cs="AcadNusx"/>
                <w:b/>
                <w:lang w:val="ka-GE"/>
              </w:rPr>
              <w:t>დასკვნით</w:t>
            </w:r>
            <w:r w:rsidR="001020E9" w:rsidRPr="00C27D01">
              <w:rPr>
                <w:rFonts w:ascii="Sylfaen" w:hAnsi="Sylfaen" w:cs="AcadNusx"/>
                <w:b/>
                <w:lang w:val="ka-GE"/>
              </w:rPr>
              <w:t xml:space="preserve">ი </w:t>
            </w:r>
            <w:r w:rsidR="001020E9" w:rsidRPr="00C27D01">
              <w:rPr>
                <w:rFonts w:ascii="Sylfaen" w:hAnsi="Sylfaen"/>
                <w:b/>
                <w:lang w:val="ka-GE"/>
              </w:rPr>
              <w:t xml:space="preserve">გამოცდის </w:t>
            </w:r>
            <w:r w:rsidR="001020E9" w:rsidRPr="00C27D01">
              <w:rPr>
                <w:rFonts w:ascii="Sylfaen" w:hAnsi="Sylfaen" w:cs="AcadNusx"/>
                <w:b/>
                <w:lang w:val="ka-GE"/>
              </w:rPr>
              <w:t>მინიმალური კომპეტენციის ზღვარი განისაზღვრება 21  ქულით.</w:t>
            </w:r>
          </w:p>
          <w:p w14:paraId="53FFE003" w14:textId="69806FD4" w:rsidR="001020E9" w:rsidRPr="00C27D01" w:rsidRDefault="001020E9" w:rsidP="001020E9">
            <w:pPr>
              <w:jc w:val="both"/>
              <w:rPr>
                <w:rFonts w:ascii="Sylfaen" w:hAnsi="Sylfaen"/>
                <w:lang w:val="ka-GE"/>
              </w:rPr>
            </w:pPr>
            <w:r w:rsidRPr="00C27D01">
              <w:rPr>
                <w:rFonts w:ascii="Sylfaen" w:hAnsi="Sylfaen"/>
                <w:lang w:val="ka-GE"/>
              </w:rPr>
              <w:t xml:space="preserve">თუ შუალედური შეფასებებისა და </w:t>
            </w:r>
            <w:r w:rsidR="006213BF" w:rsidRPr="00C27D01">
              <w:rPr>
                <w:rFonts w:ascii="Sylfaen" w:hAnsi="Sylfaen" w:cs="AcadNusx"/>
                <w:bCs/>
                <w:lang w:val="ka-GE"/>
              </w:rPr>
              <w:t>დასკვნით</w:t>
            </w:r>
            <w:r w:rsidRPr="00C27D01">
              <w:rPr>
                <w:rFonts w:ascii="Sylfaen" w:hAnsi="Sylfaen" w:cs="AcadNusx"/>
                <w:bCs/>
                <w:lang w:val="ka-GE"/>
              </w:rPr>
              <w:t>ი</w:t>
            </w:r>
            <w:r w:rsidRPr="00C27D01">
              <w:rPr>
                <w:rFonts w:ascii="Sylfaen" w:hAnsi="Sylfaen" w:cs="AcadNusx"/>
                <w:b/>
                <w:lang w:val="ka-GE"/>
              </w:rPr>
              <w:t xml:space="preserve"> </w:t>
            </w:r>
            <w:r w:rsidRPr="00C27D01">
              <w:rPr>
                <w:rFonts w:ascii="Sylfaen" w:hAnsi="Sylfaen"/>
                <w:lang w:val="ka-GE"/>
              </w:rPr>
              <w:t xml:space="preserve">გამოცდის ქულათა ჯამი შეადგენს </w:t>
            </w:r>
            <w:r w:rsidRPr="00C27D01">
              <w:rPr>
                <w:rFonts w:ascii="Sylfaen" w:hAnsi="Sylfaen"/>
                <w:lang w:val="de-DE"/>
              </w:rPr>
              <w:t>41-50 ქულა</w:t>
            </w:r>
            <w:r w:rsidRPr="00C27D01">
              <w:rPr>
                <w:rFonts w:ascii="Sylfaen" w:hAnsi="Sylfaen"/>
                <w:lang w:val="ka-GE"/>
              </w:rPr>
              <w:t>ს,</w:t>
            </w:r>
            <w:r w:rsidRPr="00C27D01">
              <w:rPr>
                <w:rFonts w:ascii="Sylfaen" w:hAnsi="Sylfaen"/>
                <w:lang w:val="de-DE"/>
              </w:rPr>
              <w:t xml:space="preserve"> სტუდენტს ეძლევა </w:t>
            </w:r>
            <w:r w:rsidRPr="00C27D01">
              <w:rPr>
                <w:rFonts w:ascii="Sylfaen" w:hAnsi="Sylfaen"/>
                <w:lang w:val="ka-GE"/>
              </w:rPr>
              <w:t>დამატებით</w:t>
            </w:r>
            <w:r w:rsidRPr="00C27D01">
              <w:rPr>
                <w:rFonts w:ascii="Sylfaen" w:hAnsi="Sylfaen"/>
                <w:lang w:val="de-DE"/>
              </w:rPr>
              <w:t xml:space="preserve"> გამოცდაზე </w:t>
            </w:r>
            <w:r w:rsidRPr="00C27D01">
              <w:rPr>
                <w:rFonts w:ascii="Sylfaen" w:hAnsi="Sylfaen"/>
                <w:lang w:val="ka-GE"/>
              </w:rPr>
              <w:t xml:space="preserve">ერთხელ </w:t>
            </w:r>
            <w:r w:rsidRPr="00C27D01">
              <w:rPr>
                <w:rFonts w:ascii="Sylfaen" w:hAnsi="Sylfaen"/>
                <w:lang w:val="de-DE"/>
              </w:rPr>
              <w:t xml:space="preserve">გასვლის </w:t>
            </w:r>
            <w:r w:rsidRPr="00C27D01">
              <w:rPr>
                <w:rFonts w:ascii="Sylfaen" w:hAnsi="Sylfaen"/>
                <w:lang w:val="ka-GE"/>
              </w:rPr>
              <w:t xml:space="preserve">უფლება. თუ სტუდენტმა ვერ გადალახა მინიმალური კომპეტენციის ზღვარი </w:t>
            </w:r>
            <w:r w:rsidR="006213BF" w:rsidRPr="00C27D01">
              <w:rPr>
                <w:rFonts w:ascii="Sylfaen" w:hAnsi="Sylfaen"/>
                <w:lang w:val="ka-GE"/>
              </w:rPr>
              <w:t>დასკვნით</w:t>
            </w:r>
            <w:r w:rsidRPr="00C27D01">
              <w:rPr>
                <w:rFonts w:ascii="Sylfaen" w:hAnsi="Sylfaen"/>
                <w:lang w:val="ka-GE"/>
              </w:rPr>
              <w:t xml:space="preserve">ი გამოცდის </w:t>
            </w:r>
            <w:r w:rsidRPr="00C27D01">
              <w:rPr>
                <w:rFonts w:ascii="Sylfaen" w:hAnsi="Sylfaen"/>
              </w:rPr>
              <w:t>OSCE</w:t>
            </w:r>
            <w:r w:rsidRPr="00C27D01">
              <w:rPr>
                <w:rFonts w:ascii="Sylfaen" w:hAnsi="Sylfaen"/>
                <w:lang w:val="ka-GE"/>
              </w:rPr>
              <w:t xml:space="preserve">-ს ნაწილში, დამატებით გამოცდას აბარებს მხოლოდ </w:t>
            </w:r>
            <w:r w:rsidRPr="00C27D01">
              <w:rPr>
                <w:rFonts w:ascii="Sylfaen" w:hAnsi="Sylfaen"/>
              </w:rPr>
              <w:t>OSCE</w:t>
            </w:r>
            <w:r w:rsidRPr="00C27D01">
              <w:rPr>
                <w:rFonts w:ascii="Sylfaen" w:hAnsi="Sylfaen"/>
                <w:lang w:val="ka-GE"/>
              </w:rPr>
              <w:t xml:space="preserve">-ს ნაწილში თავიდან.  თუ სტუდენტმა ვერ გადალახა მინიმალური კომპეტენციის ზღვარი </w:t>
            </w:r>
            <w:r w:rsidR="006213BF" w:rsidRPr="00C27D01">
              <w:rPr>
                <w:rFonts w:ascii="Sylfaen" w:hAnsi="Sylfaen"/>
                <w:lang w:val="ka-GE"/>
              </w:rPr>
              <w:t>დასკვნით</w:t>
            </w:r>
            <w:r w:rsidRPr="00C27D01">
              <w:rPr>
                <w:rFonts w:ascii="Sylfaen" w:hAnsi="Sylfaen"/>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1A41A30A" w14:textId="13FA20B7" w:rsidR="001020E9" w:rsidRPr="00C27D01" w:rsidRDefault="001020E9" w:rsidP="001020E9">
            <w:pPr>
              <w:jc w:val="both"/>
              <w:rPr>
                <w:rFonts w:ascii="Sylfaen" w:hAnsi="Sylfaen"/>
                <w:lang w:val="ka-GE"/>
              </w:rPr>
            </w:pPr>
            <w:r w:rsidRPr="00C27D01">
              <w:rPr>
                <w:rFonts w:ascii="Sylfaen" w:hAnsi="Sylfaen"/>
                <w:lang w:val="ka-GE"/>
              </w:rPr>
              <w:t xml:space="preserve"> </w:t>
            </w:r>
            <w:r w:rsidRPr="00C27D01">
              <w:rPr>
                <w:rFonts w:ascii="Sylfaen" w:hAnsi="Sylfaen"/>
                <w:lang w:val="de-DE"/>
              </w:rPr>
              <w:t xml:space="preserve">იმ შემთხვევაში </w:t>
            </w:r>
            <w:r w:rsidRPr="00C27D01">
              <w:rPr>
                <w:rFonts w:ascii="Sylfaen" w:hAnsi="Sylfaen"/>
                <w:lang w:val="ka-GE"/>
              </w:rPr>
              <w:t xml:space="preserve">თუ შუალედური შეფასებებისა და </w:t>
            </w:r>
            <w:r w:rsidR="006213BF" w:rsidRPr="00C27D01">
              <w:rPr>
                <w:rFonts w:ascii="Sylfaen" w:hAnsi="Sylfaen" w:cs="AcadNusx"/>
                <w:bCs/>
                <w:lang w:val="ka-GE"/>
              </w:rPr>
              <w:t>დასკვნით</w:t>
            </w:r>
            <w:r w:rsidRPr="00C27D01">
              <w:rPr>
                <w:rFonts w:ascii="Sylfaen" w:hAnsi="Sylfaen" w:cs="AcadNusx"/>
                <w:bCs/>
                <w:lang w:val="ka-GE"/>
              </w:rPr>
              <w:t>ი</w:t>
            </w:r>
            <w:r w:rsidRPr="00C27D01">
              <w:rPr>
                <w:rFonts w:ascii="Sylfaen" w:hAnsi="Sylfaen" w:cs="AcadNusx"/>
                <w:b/>
                <w:lang w:val="ka-GE"/>
              </w:rPr>
              <w:t xml:space="preserve"> </w:t>
            </w:r>
            <w:r w:rsidRPr="00C27D01">
              <w:rPr>
                <w:rFonts w:ascii="Sylfaen" w:hAnsi="Sylfaen"/>
                <w:lang w:val="ka-GE"/>
              </w:rPr>
              <w:t xml:space="preserve">გამოცდის ქულათა ჯამი შეადგენს </w:t>
            </w:r>
            <w:r w:rsidRPr="00C27D01">
              <w:rPr>
                <w:rFonts w:ascii="Sylfaen" w:hAnsi="Sylfaen"/>
                <w:lang w:val="de-DE"/>
              </w:rPr>
              <w:t>40 და ნაკლებ ქულა</w:t>
            </w:r>
            <w:r w:rsidRPr="00C27D01">
              <w:rPr>
                <w:rFonts w:ascii="Sylfaen" w:hAnsi="Sylfaen"/>
                <w:lang w:val="ka-GE"/>
              </w:rPr>
              <w:t>ს</w:t>
            </w:r>
            <w:r w:rsidRPr="00C27D01">
              <w:rPr>
                <w:rFonts w:ascii="Sylfaen" w:hAnsi="Sylfaen"/>
                <w:lang w:val="de-DE"/>
              </w:rPr>
              <w:t xml:space="preserve">, </w:t>
            </w:r>
            <w:r w:rsidRPr="00C27D01">
              <w:rPr>
                <w:rFonts w:ascii="Sylfaen" w:hAnsi="Sylfaen"/>
                <w:lang w:val="ka-GE"/>
              </w:rPr>
              <w:t xml:space="preserve">სტუდენტს საგანი ახლიდან აქვს შესასწავლი. </w:t>
            </w:r>
          </w:p>
          <w:p w14:paraId="63188934" w14:textId="26F764F4" w:rsidR="001020E9" w:rsidRPr="00C27D01" w:rsidRDefault="001020E9" w:rsidP="001020E9">
            <w:pPr>
              <w:rPr>
                <w:rFonts w:ascii="Sylfaen" w:hAnsi="Sylfaen"/>
                <w:b/>
                <w:sz w:val="20"/>
                <w:szCs w:val="20"/>
                <w:lang w:val="ka-GE"/>
              </w:rPr>
            </w:pPr>
            <w:r w:rsidRPr="00C27D01">
              <w:rPr>
                <w:rFonts w:ascii="Sylfaen" w:hAnsi="Sylfaen"/>
                <w:lang w:val="de-DE"/>
              </w:rPr>
              <w:t xml:space="preserve"> </w:t>
            </w:r>
            <w:r w:rsidRPr="00C27D01">
              <w:rPr>
                <w:rFonts w:ascii="Sylfaen" w:hAnsi="Sylfaen"/>
                <w:b/>
                <w:lang w:val="pt-PT"/>
              </w:rPr>
              <w:t>სტუდენტს დამატებით გამოცდაზე გასვლის უფლება აქვს იმავე სემესტრში (</w:t>
            </w:r>
            <w:r w:rsidRPr="00C27D01">
              <w:rPr>
                <w:rFonts w:ascii="Sylfaen" w:hAnsi="Sylfaen"/>
                <w:b/>
                <w:lang w:val="ka-GE"/>
              </w:rPr>
              <w:t>20-21</w:t>
            </w:r>
            <w:r w:rsidRPr="00C27D01">
              <w:rPr>
                <w:rFonts w:ascii="Sylfaen" w:hAnsi="Sylfaen"/>
                <w:b/>
              </w:rPr>
              <w:t>-</w:t>
            </w:r>
            <w:r w:rsidRPr="00C27D01">
              <w:rPr>
                <w:rFonts w:ascii="Sylfaen" w:hAnsi="Sylfaen"/>
                <w:b/>
                <w:lang w:val="ka-GE"/>
              </w:rPr>
              <w:t>ე  კვირა).</w:t>
            </w:r>
            <w:r w:rsidRPr="00C27D01">
              <w:rPr>
                <w:rFonts w:ascii="Sylfaen" w:hAnsi="Sylfaen"/>
                <w:b/>
                <w:lang w:val="pt-PT"/>
              </w:rPr>
              <w:t xml:space="preserve"> </w:t>
            </w:r>
            <w:r w:rsidR="006213BF" w:rsidRPr="00C27D01">
              <w:rPr>
                <w:rFonts w:ascii="Sylfaen" w:hAnsi="Sylfaen" w:cs="AcadNusx"/>
                <w:b/>
                <w:lang w:val="ka-GE"/>
              </w:rPr>
              <w:t>დასკვნით</w:t>
            </w:r>
            <w:r w:rsidRPr="00C27D01">
              <w:rPr>
                <w:rFonts w:ascii="Sylfaen" w:hAnsi="Sylfaen" w:cs="AcadNusx"/>
                <w:b/>
                <w:lang w:val="ka-GE"/>
              </w:rPr>
              <w:t xml:space="preserve"> </w:t>
            </w:r>
            <w:r w:rsidRPr="00C27D01">
              <w:rPr>
                <w:rFonts w:ascii="Sylfaen" w:hAnsi="Sylfaen"/>
                <w:b/>
                <w:lang w:val="pt-PT"/>
              </w:rPr>
              <w:t xml:space="preserve">და შესაბამის დამატებით გამოცდას შორის შუალედი უნდა იყოს </w:t>
            </w:r>
            <w:r w:rsidRPr="00C27D01">
              <w:rPr>
                <w:rFonts w:ascii="Sylfaen" w:hAnsi="Sylfaen"/>
                <w:b/>
                <w:sz w:val="20"/>
                <w:szCs w:val="20"/>
                <w:lang w:val="pt-PT"/>
              </w:rPr>
              <w:t xml:space="preserve">არა ნაკლებ </w:t>
            </w:r>
            <w:r w:rsidRPr="00C27D01">
              <w:rPr>
                <w:rFonts w:ascii="Sylfaen" w:hAnsi="Sylfaen"/>
                <w:b/>
                <w:sz w:val="20"/>
                <w:szCs w:val="20"/>
                <w:lang w:val="ka-GE"/>
              </w:rPr>
              <w:t>5</w:t>
            </w:r>
            <w:r w:rsidRPr="00C27D01">
              <w:rPr>
                <w:rFonts w:ascii="Sylfaen" w:hAnsi="Sylfaen"/>
                <w:b/>
                <w:sz w:val="20"/>
                <w:szCs w:val="20"/>
                <w:lang w:val="pt-PT"/>
              </w:rPr>
              <w:t xml:space="preserve"> დღისა</w:t>
            </w:r>
            <w:r w:rsidRPr="00C27D01">
              <w:rPr>
                <w:rFonts w:ascii="Sylfaen" w:hAnsi="Sylfaen"/>
                <w:b/>
                <w:sz w:val="20"/>
                <w:szCs w:val="20"/>
                <w:lang w:val="ka-GE"/>
              </w:rPr>
              <w:t>.</w:t>
            </w:r>
          </w:p>
          <w:p w14:paraId="4148E41F" w14:textId="0E88373C" w:rsidR="00BF767B" w:rsidRPr="00C27D01" w:rsidRDefault="00BF767B" w:rsidP="0048511B">
            <w:pPr>
              <w:spacing w:after="0" w:line="276" w:lineRule="auto"/>
              <w:rPr>
                <w:rFonts w:ascii="Sylfaen" w:hAnsi="Sylfaen"/>
                <w:sz w:val="20"/>
                <w:szCs w:val="20"/>
                <w:lang w:val="ka-GE"/>
              </w:rPr>
            </w:pPr>
          </w:p>
        </w:tc>
      </w:tr>
      <w:tr w:rsidR="00C27D01" w:rsidRPr="00C27D01" w14:paraId="394D854E"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3878B6BF" w14:textId="77777777" w:rsidR="00F86E92" w:rsidRPr="00C27D01" w:rsidRDefault="00F86E92" w:rsidP="00B66702">
            <w:pPr>
              <w:spacing w:after="0" w:line="276" w:lineRule="auto"/>
              <w:jc w:val="both"/>
              <w:rPr>
                <w:rFonts w:ascii="AcadNusx" w:hAnsi="AcadNusx"/>
                <w:b/>
                <w:sz w:val="20"/>
                <w:szCs w:val="20"/>
              </w:rPr>
            </w:pPr>
            <w:r w:rsidRPr="00C27D01">
              <w:rPr>
                <w:rFonts w:ascii="Sylfaen" w:hAnsi="Sylfaen"/>
                <w:b/>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595F7D20" w14:textId="77777777" w:rsidR="00784261" w:rsidRPr="006A789D" w:rsidRDefault="00784261" w:rsidP="00784261">
            <w:pPr>
              <w:pStyle w:val="ListParagraph"/>
              <w:numPr>
                <w:ilvl w:val="0"/>
                <w:numId w:val="17"/>
              </w:numPr>
              <w:spacing w:after="0" w:line="276" w:lineRule="auto"/>
              <w:ind w:left="319"/>
              <w:jc w:val="both"/>
              <w:rPr>
                <w:sz w:val="20"/>
                <w:szCs w:val="20"/>
              </w:rPr>
            </w:pPr>
            <w:r w:rsidRPr="006A789D">
              <w:rPr>
                <w:sz w:val="20"/>
                <w:szCs w:val="20"/>
              </w:rPr>
              <w:t>ჩიქოვანი თ. - იმუნოლოგია. მე-3 გამ., ,,საუნჯე“, თბ., 2017.</w:t>
            </w:r>
          </w:p>
          <w:p w14:paraId="3F501D73" w14:textId="77777777" w:rsidR="00784261" w:rsidRPr="006A789D" w:rsidRDefault="00784261" w:rsidP="00784261">
            <w:pPr>
              <w:pStyle w:val="ListParagraph"/>
              <w:numPr>
                <w:ilvl w:val="0"/>
                <w:numId w:val="17"/>
              </w:numPr>
              <w:spacing w:after="0" w:line="276" w:lineRule="auto"/>
              <w:ind w:left="319"/>
              <w:jc w:val="both"/>
              <w:rPr>
                <w:sz w:val="20"/>
                <w:szCs w:val="20"/>
              </w:rPr>
            </w:pPr>
            <w:r w:rsidRPr="006A789D">
              <w:rPr>
                <w:rFonts w:ascii="Sylfaen" w:hAnsi="Sylfaen"/>
                <w:sz w:val="20"/>
                <w:szCs w:val="20"/>
              </w:rPr>
              <w:t xml:space="preserve">თელია დ. - ალერგოლოგია და კლინიკური იმუნოლოგია. სახელმძღვანელო სტუდენტებისთვის. 2014.    </w:t>
            </w:r>
          </w:p>
          <w:p w14:paraId="7F86A309" w14:textId="77777777" w:rsidR="00784261" w:rsidRPr="006A789D" w:rsidRDefault="00784261" w:rsidP="00784261">
            <w:pPr>
              <w:pStyle w:val="ListParagraph"/>
              <w:numPr>
                <w:ilvl w:val="0"/>
                <w:numId w:val="17"/>
              </w:numPr>
              <w:spacing w:after="0" w:line="276" w:lineRule="auto"/>
              <w:ind w:left="319"/>
              <w:jc w:val="both"/>
              <w:rPr>
                <w:sz w:val="20"/>
                <w:szCs w:val="20"/>
              </w:rPr>
            </w:pPr>
            <w:r w:rsidRPr="006A789D">
              <w:rPr>
                <w:rFonts w:cs="Sylfaen"/>
                <w:sz w:val="20"/>
                <w:szCs w:val="20"/>
                <w:shd w:val="clear" w:color="auto" w:fill="FFFFFF"/>
              </w:rPr>
              <w:t>გურგენიძე</w:t>
            </w:r>
            <w:r w:rsidRPr="006A789D">
              <w:rPr>
                <w:sz w:val="20"/>
                <w:szCs w:val="20"/>
                <w:shd w:val="clear" w:color="auto" w:fill="FFFFFF"/>
              </w:rPr>
              <w:t xml:space="preserve"> </w:t>
            </w:r>
            <w:r w:rsidRPr="006A789D">
              <w:rPr>
                <w:rFonts w:cs="Sylfaen"/>
                <w:sz w:val="20"/>
                <w:szCs w:val="20"/>
                <w:shd w:val="clear" w:color="auto" w:fill="FFFFFF"/>
              </w:rPr>
              <w:t>გ</w:t>
            </w:r>
            <w:r w:rsidRPr="006A789D">
              <w:rPr>
                <w:sz w:val="20"/>
                <w:szCs w:val="20"/>
                <w:shd w:val="clear" w:color="auto" w:fill="FFFFFF"/>
              </w:rPr>
              <w:t>.</w:t>
            </w:r>
            <w:r w:rsidRPr="006A789D">
              <w:rPr>
                <w:rFonts w:cs="Sylfaen"/>
                <w:sz w:val="20"/>
                <w:szCs w:val="20"/>
                <w:shd w:val="clear" w:color="auto" w:fill="FFFFFF"/>
              </w:rPr>
              <w:t>, გურგენიძე</w:t>
            </w:r>
            <w:r w:rsidRPr="006A789D">
              <w:rPr>
                <w:sz w:val="20"/>
                <w:szCs w:val="20"/>
                <w:shd w:val="clear" w:color="auto" w:fill="FFFFFF"/>
              </w:rPr>
              <w:t xml:space="preserve"> </w:t>
            </w:r>
            <w:r w:rsidRPr="006A789D">
              <w:rPr>
                <w:rFonts w:cs="Sylfaen"/>
                <w:sz w:val="20"/>
                <w:szCs w:val="20"/>
                <w:shd w:val="clear" w:color="auto" w:fill="FFFFFF"/>
              </w:rPr>
              <w:t>გ</w:t>
            </w:r>
            <w:r w:rsidRPr="006A789D">
              <w:rPr>
                <w:sz w:val="20"/>
                <w:szCs w:val="20"/>
                <w:shd w:val="clear" w:color="auto" w:fill="FFFFFF"/>
              </w:rPr>
              <w:t>.</w:t>
            </w:r>
            <w:r w:rsidRPr="006A789D">
              <w:rPr>
                <w:rFonts w:cs="Sylfaen"/>
                <w:sz w:val="20"/>
                <w:szCs w:val="20"/>
                <w:shd w:val="clear" w:color="auto" w:fill="FFFFFF"/>
              </w:rPr>
              <w:t>,</w:t>
            </w:r>
            <w:r w:rsidRPr="006A789D">
              <w:rPr>
                <w:sz w:val="20"/>
                <w:szCs w:val="20"/>
                <w:shd w:val="clear" w:color="auto" w:fill="FFFFFF"/>
              </w:rPr>
              <w:t xml:space="preserve"> </w:t>
            </w:r>
            <w:r w:rsidRPr="006A789D">
              <w:rPr>
                <w:rFonts w:cs="Sylfaen"/>
                <w:sz w:val="20"/>
                <w:szCs w:val="20"/>
                <w:shd w:val="clear" w:color="auto" w:fill="FFFFFF"/>
              </w:rPr>
              <w:t>ჟორჟოლაძე</w:t>
            </w:r>
            <w:r w:rsidRPr="006A789D">
              <w:rPr>
                <w:sz w:val="20"/>
                <w:szCs w:val="20"/>
                <w:shd w:val="clear" w:color="auto" w:fill="FFFFFF"/>
              </w:rPr>
              <w:t xml:space="preserve"> </w:t>
            </w:r>
            <w:r w:rsidRPr="006A789D">
              <w:rPr>
                <w:rFonts w:cs="Sylfaen"/>
                <w:sz w:val="20"/>
                <w:szCs w:val="20"/>
                <w:shd w:val="clear" w:color="auto" w:fill="FFFFFF"/>
              </w:rPr>
              <w:t>ნ</w:t>
            </w:r>
            <w:r w:rsidRPr="006A789D">
              <w:rPr>
                <w:sz w:val="20"/>
                <w:szCs w:val="20"/>
                <w:shd w:val="clear" w:color="auto" w:fill="FFFFFF"/>
              </w:rPr>
              <w:t>.</w:t>
            </w:r>
            <w:r w:rsidRPr="006A789D">
              <w:rPr>
                <w:rFonts w:cs="Sylfaen"/>
                <w:sz w:val="20"/>
                <w:szCs w:val="20"/>
                <w:shd w:val="clear" w:color="auto" w:fill="FFFFFF"/>
              </w:rPr>
              <w:t xml:space="preserve"> - </w:t>
            </w:r>
            <w:r w:rsidRPr="006A789D">
              <w:rPr>
                <w:sz w:val="20"/>
                <w:szCs w:val="20"/>
              </w:rPr>
              <w:t>ალერგია და ალერგიული დაავადებები. თბ.,  2001.</w:t>
            </w:r>
          </w:p>
          <w:p w14:paraId="6B297D70" w14:textId="77777777" w:rsidR="00784261" w:rsidRPr="006A789D" w:rsidRDefault="00784261" w:rsidP="00784261">
            <w:pPr>
              <w:pStyle w:val="ListParagraph"/>
              <w:numPr>
                <w:ilvl w:val="0"/>
                <w:numId w:val="17"/>
              </w:numPr>
              <w:spacing w:after="0" w:line="276" w:lineRule="auto"/>
              <w:ind w:left="319"/>
              <w:jc w:val="both"/>
              <w:rPr>
                <w:sz w:val="20"/>
                <w:szCs w:val="20"/>
              </w:rPr>
            </w:pPr>
            <w:r w:rsidRPr="006A789D">
              <w:rPr>
                <w:sz w:val="20"/>
                <w:szCs w:val="20"/>
              </w:rPr>
              <w:t>ბურკაძე გ.- იმუნომორფოლოგია. სახელმძღვანელო. ,,სანი“, თბ., 2001.</w:t>
            </w:r>
          </w:p>
          <w:p w14:paraId="5F5BCEEC" w14:textId="77777777" w:rsidR="00784261" w:rsidRPr="00784261" w:rsidRDefault="00784261" w:rsidP="00784261">
            <w:pPr>
              <w:pStyle w:val="ListParagraph"/>
              <w:numPr>
                <w:ilvl w:val="0"/>
                <w:numId w:val="17"/>
              </w:numPr>
              <w:spacing w:after="0" w:line="276" w:lineRule="auto"/>
              <w:ind w:left="319"/>
              <w:jc w:val="both"/>
              <w:rPr>
                <w:rFonts w:ascii="AcadNusx" w:hAnsi="AcadNusx"/>
                <w:sz w:val="20"/>
                <w:szCs w:val="20"/>
                <w:lang w:val="ka-GE"/>
              </w:rPr>
            </w:pPr>
            <w:r w:rsidRPr="006A789D">
              <w:rPr>
                <w:sz w:val="20"/>
                <w:szCs w:val="20"/>
              </w:rPr>
              <w:t>ღულაძე რ - ალერგია. თბ., 2011.</w:t>
            </w:r>
          </w:p>
          <w:p w14:paraId="09450E98" w14:textId="1391E71C" w:rsidR="00F86E92" w:rsidRPr="00C27D01" w:rsidRDefault="00784261" w:rsidP="00784261">
            <w:pPr>
              <w:pStyle w:val="ListParagraph"/>
              <w:numPr>
                <w:ilvl w:val="0"/>
                <w:numId w:val="17"/>
              </w:numPr>
              <w:spacing w:after="0" w:line="276" w:lineRule="auto"/>
              <w:ind w:left="319"/>
              <w:jc w:val="both"/>
              <w:rPr>
                <w:rFonts w:ascii="AcadNusx" w:hAnsi="AcadNusx"/>
                <w:sz w:val="20"/>
                <w:szCs w:val="20"/>
                <w:lang w:val="ka-GE"/>
              </w:rPr>
            </w:pPr>
            <w:r w:rsidRPr="006A789D">
              <w:rPr>
                <w:rFonts w:ascii="Sylfaen" w:hAnsi="Sylfaen"/>
                <w:sz w:val="20"/>
                <w:szCs w:val="20"/>
              </w:rPr>
              <w:t>Spickett G.- Oxford Handbook of Clinical Immunology and Allergy. 4</w:t>
            </w:r>
            <w:r w:rsidRPr="006A789D">
              <w:rPr>
                <w:rFonts w:ascii="Sylfaen" w:hAnsi="Sylfaen"/>
                <w:sz w:val="20"/>
                <w:szCs w:val="20"/>
                <w:vertAlign w:val="superscript"/>
              </w:rPr>
              <w:t>th</w:t>
            </w:r>
            <w:r w:rsidRPr="006A789D">
              <w:rPr>
                <w:rFonts w:ascii="Sylfaen" w:hAnsi="Sylfaen"/>
                <w:sz w:val="20"/>
                <w:szCs w:val="20"/>
              </w:rPr>
              <w:t xml:space="preserve"> ed.,  2020.</w:t>
            </w:r>
          </w:p>
        </w:tc>
      </w:tr>
      <w:tr w:rsidR="00C27D01" w:rsidRPr="00C27D01" w14:paraId="2CF570A7" w14:textId="77777777"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14:paraId="6DFFE1FE" w14:textId="77777777" w:rsidR="00F86E92" w:rsidRPr="00C27D01" w:rsidRDefault="00F86E92" w:rsidP="00B66702">
            <w:pPr>
              <w:spacing w:after="0" w:line="276" w:lineRule="auto"/>
              <w:jc w:val="both"/>
              <w:rPr>
                <w:rFonts w:ascii="AcadNusx" w:hAnsi="AcadNusx"/>
                <w:b/>
                <w:sz w:val="20"/>
                <w:szCs w:val="20"/>
                <w:lang w:val="ka-GE"/>
              </w:rPr>
            </w:pPr>
            <w:r w:rsidRPr="00C27D01">
              <w:rPr>
                <w:rFonts w:ascii="Sylfaen" w:hAnsi="Sylfaen"/>
                <w:b/>
                <w:sz w:val="20"/>
                <w:szCs w:val="20"/>
                <w:lang w:val="ka-GE"/>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0C8DB341" w14:textId="77777777" w:rsidR="00F86E92" w:rsidRPr="00C27D01" w:rsidRDefault="00523488" w:rsidP="00B66702">
            <w:pPr>
              <w:spacing w:after="0" w:line="276" w:lineRule="auto"/>
              <w:rPr>
                <w:rFonts w:ascii="Sylfaen" w:hAnsi="Sylfaen"/>
                <w:sz w:val="20"/>
                <w:szCs w:val="20"/>
                <w:lang w:val="ka-GE"/>
              </w:rPr>
            </w:pPr>
            <w:r w:rsidRPr="00C27D01">
              <w:rPr>
                <w:rFonts w:ascii="Sylfaen" w:hAnsi="Sylfaen"/>
                <w:sz w:val="20"/>
                <w:szCs w:val="20"/>
                <w:lang w:val="ka-GE"/>
              </w:rPr>
              <w:t>ჩიქოვანი თ. - იმუნოლოგია. თბ., 2007.</w:t>
            </w:r>
          </w:p>
          <w:p w14:paraId="33228055" w14:textId="77777777" w:rsidR="00F86E92" w:rsidRPr="00C27D01" w:rsidRDefault="00F86E92" w:rsidP="00B66702">
            <w:pPr>
              <w:spacing w:after="0" w:line="276" w:lineRule="auto"/>
              <w:rPr>
                <w:rFonts w:ascii="Sylfaen" w:hAnsi="Sylfaen"/>
                <w:sz w:val="20"/>
                <w:szCs w:val="20"/>
                <w:lang w:val="ka-GE"/>
              </w:rPr>
            </w:pPr>
          </w:p>
          <w:p w14:paraId="4DA20DCD" w14:textId="77777777" w:rsidR="00F86E92" w:rsidRPr="00C27D01" w:rsidRDefault="00F86E92" w:rsidP="00B66702">
            <w:pPr>
              <w:spacing w:after="0" w:line="276" w:lineRule="auto"/>
              <w:jc w:val="both"/>
              <w:rPr>
                <w:rFonts w:ascii="Sylfaen" w:hAnsi="Sylfaen"/>
                <w:b/>
                <w:sz w:val="20"/>
                <w:szCs w:val="20"/>
                <w:lang w:val="ka-GE"/>
              </w:rPr>
            </w:pPr>
            <w:r w:rsidRPr="00C27D01">
              <w:rPr>
                <w:rFonts w:ascii="AcadNusx" w:hAnsi="AcadNusx"/>
                <w:sz w:val="20"/>
                <w:szCs w:val="20"/>
                <w:lang w:val="it-IT"/>
              </w:rPr>
              <w:t xml:space="preserve">    </w:t>
            </w:r>
            <w:r w:rsidRPr="00C27D01">
              <w:rPr>
                <w:rFonts w:ascii="Sylfaen" w:hAnsi="Sylfaen"/>
                <w:b/>
                <w:sz w:val="20"/>
                <w:szCs w:val="20"/>
                <w:lang w:val="ka-GE"/>
              </w:rPr>
              <w:t>ელექტრონული წიგნები:</w:t>
            </w:r>
          </w:p>
          <w:p w14:paraId="5CF851E7" w14:textId="77777777" w:rsidR="00F86E92" w:rsidRPr="00C27D01" w:rsidRDefault="00F86E92" w:rsidP="00B66702">
            <w:pPr>
              <w:spacing w:after="0" w:line="276" w:lineRule="auto"/>
              <w:jc w:val="both"/>
              <w:rPr>
                <w:rFonts w:ascii="Sylfaen" w:hAnsi="Sylfaen"/>
                <w:sz w:val="20"/>
                <w:szCs w:val="20"/>
                <w:lang w:val="it-IT"/>
              </w:rPr>
            </w:pPr>
            <w:r w:rsidRPr="00C27D01">
              <w:rPr>
                <w:rFonts w:ascii="Sylfaen" w:hAnsi="Sylfaen"/>
                <w:sz w:val="20"/>
                <w:szCs w:val="20"/>
                <w:lang w:val="ka-GE"/>
              </w:rPr>
              <w:t>1.Петерсон</w:t>
            </w:r>
            <w:r w:rsidRPr="00C27D01">
              <w:rPr>
                <w:rFonts w:ascii="Sylfaen" w:hAnsi="Sylfaen"/>
                <w:sz w:val="20"/>
                <w:szCs w:val="20"/>
                <w:lang w:val="it-IT"/>
              </w:rPr>
              <w:t xml:space="preserve"> </w:t>
            </w:r>
            <w:r w:rsidRPr="00C27D01">
              <w:rPr>
                <w:rFonts w:ascii="Sylfaen" w:hAnsi="Sylfaen"/>
                <w:sz w:val="20"/>
                <w:szCs w:val="20"/>
                <w:lang w:val="ka-GE"/>
              </w:rPr>
              <w:t>П</w:t>
            </w:r>
            <w:r w:rsidRPr="00C27D01">
              <w:rPr>
                <w:rFonts w:ascii="Sylfaen" w:hAnsi="Sylfaen"/>
                <w:sz w:val="20"/>
                <w:szCs w:val="20"/>
                <w:lang w:val="it-IT"/>
              </w:rPr>
              <w:t xml:space="preserve">. </w:t>
            </w:r>
            <w:r w:rsidRPr="00C27D01">
              <w:rPr>
                <w:rFonts w:ascii="Sylfaen" w:hAnsi="Sylfaen"/>
                <w:sz w:val="20"/>
                <w:szCs w:val="20"/>
                <w:lang w:val="ka-GE"/>
              </w:rPr>
              <w:t>И</w:t>
            </w:r>
            <w:r w:rsidRPr="00C27D01">
              <w:rPr>
                <w:rFonts w:ascii="Sylfaen" w:hAnsi="Sylfaen"/>
                <w:sz w:val="20"/>
                <w:szCs w:val="20"/>
                <w:lang w:val="it-IT"/>
              </w:rPr>
              <w:t xml:space="preserve"> </w:t>
            </w:r>
            <w:r w:rsidRPr="00C27D01">
              <w:rPr>
                <w:rFonts w:ascii="Sylfaen" w:hAnsi="Sylfaen"/>
                <w:sz w:val="20"/>
                <w:szCs w:val="20"/>
                <w:lang w:val="ka-GE"/>
              </w:rPr>
              <w:t>др</w:t>
            </w:r>
            <w:r w:rsidRPr="00C27D01">
              <w:rPr>
                <w:rFonts w:ascii="Sylfaen" w:hAnsi="Sylfaen"/>
                <w:sz w:val="20"/>
                <w:szCs w:val="20"/>
                <w:lang w:val="it-IT"/>
              </w:rPr>
              <w:t xml:space="preserve">. – </w:t>
            </w:r>
            <w:r w:rsidRPr="00C27D01">
              <w:rPr>
                <w:rFonts w:ascii="Sylfaen" w:hAnsi="Sylfaen"/>
                <w:sz w:val="20"/>
                <w:szCs w:val="20"/>
                <w:lang w:val="ka-GE"/>
              </w:rPr>
              <w:t>Аллергические</w:t>
            </w:r>
            <w:r w:rsidRPr="00C27D01">
              <w:rPr>
                <w:rFonts w:ascii="Sylfaen" w:hAnsi="Sylfaen"/>
                <w:sz w:val="20"/>
                <w:szCs w:val="20"/>
                <w:lang w:val="it-IT"/>
              </w:rPr>
              <w:t xml:space="preserve"> </w:t>
            </w:r>
            <w:r w:rsidRPr="00C27D01">
              <w:rPr>
                <w:rFonts w:ascii="Sylfaen" w:hAnsi="Sylfaen"/>
                <w:sz w:val="20"/>
                <w:szCs w:val="20"/>
                <w:lang w:val="ka-GE"/>
              </w:rPr>
              <w:t>болезни</w:t>
            </w:r>
            <w:r w:rsidRPr="00C27D01">
              <w:rPr>
                <w:rFonts w:ascii="Sylfaen" w:hAnsi="Sylfaen"/>
                <w:sz w:val="20"/>
                <w:szCs w:val="20"/>
                <w:lang w:val="it-IT"/>
              </w:rPr>
              <w:t xml:space="preserve">. </w:t>
            </w:r>
            <w:r w:rsidRPr="00C27D01">
              <w:rPr>
                <w:rFonts w:ascii="Sylfaen" w:hAnsi="Sylfaen"/>
                <w:sz w:val="20"/>
                <w:szCs w:val="20"/>
                <w:lang w:val="ru-RU"/>
              </w:rPr>
              <w:t>М</w:t>
            </w:r>
            <w:r w:rsidRPr="00C27D01">
              <w:rPr>
                <w:rFonts w:ascii="Sylfaen" w:hAnsi="Sylfaen"/>
                <w:sz w:val="20"/>
                <w:szCs w:val="20"/>
                <w:lang w:val="it-IT"/>
              </w:rPr>
              <w:t>., 200</w:t>
            </w:r>
            <w:r w:rsidRPr="00C27D01">
              <w:rPr>
                <w:rFonts w:ascii="Sylfaen" w:hAnsi="Sylfaen"/>
                <w:sz w:val="20"/>
                <w:szCs w:val="20"/>
                <w:lang w:val="ru-RU"/>
              </w:rPr>
              <w:t>0</w:t>
            </w:r>
            <w:r w:rsidRPr="00C27D01">
              <w:rPr>
                <w:rFonts w:ascii="Sylfaen" w:hAnsi="Sylfaen"/>
                <w:sz w:val="20"/>
                <w:szCs w:val="20"/>
                <w:lang w:val="it-IT"/>
              </w:rPr>
              <w:t>.</w:t>
            </w:r>
          </w:p>
          <w:p w14:paraId="3D6B025B" w14:textId="77777777" w:rsidR="00F86E92" w:rsidRPr="00C27D01" w:rsidRDefault="00F86E92" w:rsidP="00B66702">
            <w:pPr>
              <w:spacing w:after="0" w:line="276" w:lineRule="auto"/>
              <w:jc w:val="both"/>
              <w:rPr>
                <w:rFonts w:ascii="Sylfaen" w:hAnsi="Sylfaen"/>
                <w:sz w:val="20"/>
                <w:szCs w:val="20"/>
                <w:lang w:val="ru-RU"/>
              </w:rPr>
            </w:pPr>
            <w:r w:rsidRPr="00C27D01">
              <w:rPr>
                <w:rFonts w:ascii="Sylfaen" w:hAnsi="Sylfaen"/>
                <w:sz w:val="20"/>
                <w:szCs w:val="20"/>
                <w:lang w:val="it-IT"/>
              </w:rPr>
              <w:t>2.</w:t>
            </w:r>
            <w:r w:rsidRPr="00C27D01">
              <w:rPr>
                <w:rFonts w:ascii="Sylfaen" w:hAnsi="Sylfaen"/>
                <w:sz w:val="20"/>
                <w:szCs w:val="20"/>
                <w:lang w:val="ru-RU"/>
              </w:rPr>
              <w:t>Ковальчук</w:t>
            </w:r>
            <w:r w:rsidRPr="00C27D01">
              <w:rPr>
                <w:rFonts w:ascii="Sylfaen" w:hAnsi="Sylfaen"/>
                <w:sz w:val="20"/>
                <w:szCs w:val="20"/>
                <w:lang w:val="it-IT"/>
              </w:rPr>
              <w:t xml:space="preserve"> </w:t>
            </w:r>
            <w:r w:rsidRPr="00C27D01">
              <w:rPr>
                <w:rFonts w:ascii="Sylfaen" w:hAnsi="Sylfaen"/>
                <w:sz w:val="20"/>
                <w:szCs w:val="20"/>
                <w:lang w:val="ru-RU"/>
              </w:rPr>
              <w:t>А</w:t>
            </w:r>
            <w:r w:rsidRPr="00C27D01">
              <w:rPr>
                <w:rFonts w:ascii="Sylfaen" w:hAnsi="Sylfaen"/>
                <w:sz w:val="20"/>
                <w:szCs w:val="20"/>
                <w:lang w:val="it-IT"/>
              </w:rPr>
              <w:t>.</w:t>
            </w:r>
            <w:r w:rsidRPr="00C27D01">
              <w:rPr>
                <w:rFonts w:ascii="Sylfaen" w:hAnsi="Sylfaen"/>
                <w:sz w:val="20"/>
                <w:szCs w:val="20"/>
                <w:lang w:val="ru-RU"/>
              </w:rPr>
              <w:t>Б</w:t>
            </w:r>
            <w:r w:rsidRPr="00C27D01">
              <w:rPr>
                <w:rFonts w:ascii="Sylfaen" w:hAnsi="Sylfaen"/>
                <w:sz w:val="20"/>
                <w:szCs w:val="20"/>
                <w:lang w:val="it-IT"/>
              </w:rPr>
              <w:t xml:space="preserve">. </w:t>
            </w:r>
            <w:r w:rsidRPr="00C27D01">
              <w:rPr>
                <w:rFonts w:ascii="Sylfaen" w:hAnsi="Sylfaen"/>
                <w:sz w:val="20"/>
                <w:szCs w:val="20"/>
                <w:lang w:val="ru-RU"/>
              </w:rPr>
              <w:t>и</w:t>
            </w:r>
            <w:r w:rsidRPr="00C27D01">
              <w:rPr>
                <w:rFonts w:ascii="Sylfaen" w:hAnsi="Sylfaen"/>
                <w:sz w:val="20"/>
                <w:szCs w:val="20"/>
                <w:lang w:val="it-IT"/>
              </w:rPr>
              <w:t xml:space="preserve"> </w:t>
            </w:r>
            <w:r w:rsidRPr="00C27D01">
              <w:rPr>
                <w:rFonts w:ascii="Sylfaen" w:hAnsi="Sylfaen"/>
                <w:sz w:val="20"/>
                <w:szCs w:val="20"/>
                <w:lang w:val="ru-RU"/>
              </w:rPr>
              <w:t>др</w:t>
            </w:r>
            <w:r w:rsidRPr="00C27D01">
              <w:rPr>
                <w:rFonts w:ascii="Sylfaen" w:hAnsi="Sylfaen"/>
                <w:sz w:val="20"/>
                <w:szCs w:val="20"/>
                <w:lang w:val="it-IT"/>
              </w:rPr>
              <w:t>.</w:t>
            </w:r>
            <w:r w:rsidRPr="00C27D01">
              <w:rPr>
                <w:rFonts w:ascii="Sylfaen" w:hAnsi="Sylfaen"/>
                <w:sz w:val="20"/>
                <w:szCs w:val="20"/>
                <w:lang w:val="ru-RU"/>
              </w:rPr>
              <w:t>-</w:t>
            </w:r>
            <w:r w:rsidRPr="00C27D01">
              <w:rPr>
                <w:rFonts w:ascii="Sylfaen" w:hAnsi="Sylfaen"/>
                <w:sz w:val="20"/>
                <w:szCs w:val="20"/>
                <w:lang w:val="it-IT"/>
              </w:rPr>
              <w:t xml:space="preserve"> </w:t>
            </w:r>
            <w:r w:rsidRPr="00C27D01">
              <w:rPr>
                <w:rFonts w:ascii="Sylfaen" w:hAnsi="Sylfaen"/>
                <w:sz w:val="20"/>
                <w:szCs w:val="20"/>
                <w:lang w:val="ru-RU"/>
              </w:rPr>
              <w:t>Клиническая иммунология и аллергология. М., 2011 г.</w:t>
            </w:r>
          </w:p>
          <w:p w14:paraId="4D462510" w14:textId="77777777" w:rsidR="00F86E92" w:rsidRPr="00C27D01" w:rsidRDefault="00F86E92" w:rsidP="00B66702">
            <w:pPr>
              <w:spacing w:after="0" w:line="276" w:lineRule="auto"/>
              <w:jc w:val="both"/>
              <w:rPr>
                <w:rFonts w:ascii="Sylfaen" w:hAnsi="Sylfaen"/>
                <w:sz w:val="20"/>
                <w:szCs w:val="20"/>
              </w:rPr>
            </w:pPr>
            <w:r w:rsidRPr="00C27D01">
              <w:rPr>
                <w:rFonts w:ascii="Sylfaen" w:hAnsi="Sylfaen"/>
                <w:sz w:val="20"/>
                <w:szCs w:val="20"/>
                <w:lang w:val="ru-RU"/>
              </w:rPr>
              <w:t>3.</w:t>
            </w:r>
            <w:r w:rsidRPr="00C27D01">
              <w:rPr>
                <w:rFonts w:ascii="Sylfaen" w:hAnsi="Sylfaen"/>
                <w:sz w:val="20"/>
                <w:szCs w:val="20"/>
                <w:lang w:val="ka-GE"/>
              </w:rPr>
              <w:t xml:space="preserve">Ройт А.,Бростофф Дж.,Мейл Д. </w:t>
            </w:r>
            <w:r w:rsidRPr="00C27D01">
              <w:rPr>
                <w:rFonts w:ascii="Sylfaen" w:hAnsi="Sylfaen"/>
                <w:sz w:val="20"/>
                <w:szCs w:val="20"/>
                <w:lang w:val="ru-RU"/>
              </w:rPr>
              <w:t xml:space="preserve">– Иммунология. </w:t>
            </w:r>
            <w:r w:rsidRPr="00C27D01">
              <w:rPr>
                <w:rFonts w:ascii="Sylfaen" w:hAnsi="Sylfaen"/>
                <w:sz w:val="20"/>
                <w:szCs w:val="20"/>
              </w:rPr>
              <w:t>М., 2000 г.</w:t>
            </w:r>
          </w:p>
          <w:p w14:paraId="1708C602" w14:textId="77777777" w:rsidR="00F86E92" w:rsidRPr="00C27D01" w:rsidRDefault="00F86E92" w:rsidP="00B66702">
            <w:pPr>
              <w:spacing w:after="0" w:line="276" w:lineRule="auto"/>
              <w:jc w:val="both"/>
              <w:rPr>
                <w:rFonts w:ascii="Sylfaen" w:hAnsi="Sylfaen"/>
                <w:sz w:val="20"/>
                <w:szCs w:val="20"/>
              </w:rPr>
            </w:pPr>
            <w:r w:rsidRPr="00C27D01">
              <w:rPr>
                <w:rFonts w:ascii="Sylfaen" w:hAnsi="Sylfaen"/>
                <w:sz w:val="20"/>
                <w:szCs w:val="20"/>
              </w:rPr>
              <w:t>4.Adkinson N.F. and Others – Busse-Middletons Allergy.Principles and practike , 7 edition.Mosby, 2008.</w:t>
            </w:r>
          </w:p>
          <w:p w14:paraId="46A1037B" w14:textId="77777777" w:rsidR="00F86E92" w:rsidRPr="00C27D01" w:rsidRDefault="00F86E92" w:rsidP="00B66702">
            <w:pPr>
              <w:spacing w:after="0" w:line="276" w:lineRule="auto"/>
              <w:jc w:val="both"/>
              <w:rPr>
                <w:rFonts w:ascii="AcadNusx" w:hAnsi="AcadNusx"/>
                <w:b/>
                <w:sz w:val="20"/>
                <w:szCs w:val="20"/>
              </w:rPr>
            </w:pPr>
            <w:r w:rsidRPr="00C27D01">
              <w:rPr>
                <w:sz w:val="20"/>
                <w:szCs w:val="20"/>
              </w:rPr>
              <w:lastRenderedPageBreak/>
              <w:t xml:space="preserve">   </w:t>
            </w:r>
            <w:r w:rsidRPr="00C27D01">
              <w:rPr>
                <w:rFonts w:ascii="AcadNusx" w:hAnsi="AcadNusx"/>
                <w:b/>
                <w:sz w:val="20"/>
                <w:szCs w:val="20"/>
              </w:rPr>
              <w:t>veb-gverdebi:</w:t>
            </w:r>
          </w:p>
          <w:p w14:paraId="2A0F6DD6" w14:textId="77777777" w:rsidR="00F86E92" w:rsidRPr="00C27D01" w:rsidRDefault="00F86E92" w:rsidP="00B66702">
            <w:pPr>
              <w:pStyle w:val="NormalWeb"/>
              <w:spacing w:before="0" w:beforeAutospacing="0" w:after="0" w:afterAutospacing="0" w:line="276" w:lineRule="auto"/>
              <w:rPr>
                <w:rFonts w:ascii="Times New Roman" w:hAnsi="Times New Roman"/>
                <w:lang w:val="en-GB"/>
              </w:rPr>
            </w:pPr>
            <w:r w:rsidRPr="00C27D01">
              <w:rPr>
                <w:rFonts w:ascii="Times New Roman" w:hAnsi="Times New Roman"/>
                <w:lang w:val="en-GB"/>
              </w:rPr>
              <w:t>MEDLINE (Ovid);</w:t>
            </w:r>
            <w:r w:rsidRPr="00C27D01">
              <w:rPr>
                <w:rFonts w:ascii="Times New Roman" w:hAnsi="Times New Roman"/>
                <w:lang w:val="en-GB"/>
              </w:rPr>
              <w:br/>
              <w:t>PubMed (NCBI);</w:t>
            </w:r>
            <w:r w:rsidRPr="00C27D01">
              <w:rPr>
                <w:rFonts w:ascii="Times New Roman" w:hAnsi="Times New Roman"/>
                <w:lang w:val="en-GB"/>
              </w:rPr>
              <w:br/>
              <w:t>Web of Science (ISI).</w:t>
            </w:r>
          </w:p>
        </w:tc>
      </w:tr>
    </w:tbl>
    <w:p w14:paraId="5EEF7C33" w14:textId="77777777" w:rsidR="0086313C" w:rsidRPr="00C27D01" w:rsidRDefault="0086313C" w:rsidP="00F70F10">
      <w:pPr>
        <w:spacing w:line="360" w:lineRule="auto"/>
        <w:jc w:val="both"/>
        <w:rPr>
          <w:rFonts w:ascii="AcadNusx" w:hAnsi="AcadNusx"/>
          <w:sz w:val="24"/>
          <w:szCs w:val="24"/>
          <w:lang w:val="ka-GE"/>
        </w:rPr>
      </w:pPr>
    </w:p>
    <w:sectPr w:rsidR="0086313C" w:rsidRPr="00C27D01" w:rsidSect="0086313C">
      <w:footerReference w:type="default" r:id="rId13"/>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664C" w14:textId="77777777" w:rsidR="001137D6" w:rsidRDefault="001137D6" w:rsidP="000B61BE">
      <w:pPr>
        <w:spacing w:after="0" w:line="240" w:lineRule="auto"/>
      </w:pPr>
      <w:r>
        <w:separator/>
      </w:r>
    </w:p>
  </w:endnote>
  <w:endnote w:type="continuationSeparator" w:id="0">
    <w:p w14:paraId="421052A8" w14:textId="77777777" w:rsidR="001137D6" w:rsidRDefault="001137D6"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2530045"/>
      <w:docPartObj>
        <w:docPartGallery w:val="Page Numbers (Bottom of Page)"/>
        <w:docPartUnique/>
      </w:docPartObj>
    </w:sdtPr>
    <w:sdtEndPr>
      <w:rPr>
        <w:noProof/>
      </w:rPr>
    </w:sdtEndPr>
    <w:sdtContent>
      <w:p w14:paraId="5171DCE2" w14:textId="76CC1BE6" w:rsidR="009F0E2A" w:rsidRDefault="009F0E2A">
        <w:pPr>
          <w:pStyle w:val="Footer"/>
          <w:jc w:val="right"/>
        </w:pPr>
        <w:r>
          <w:fldChar w:fldCharType="begin"/>
        </w:r>
        <w:r>
          <w:instrText xml:space="preserve"> PAGE   \* MERGEFORMAT </w:instrText>
        </w:r>
        <w:r>
          <w:fldChar w:fldCharType="separate"/>
        </w:r>
        <w:r w:rsidR="00A03C4A">
          <w:rPr>
            <w:noProof/>
          </w:rPr>
          <w:t>1</w:t>
        </w:r>
        <w:r>
          <w:rPr>
            <w:noProof/>
          </w:rPr>
          <w:fldChar w:fldCharType="end"/>
        </w:r>
      </w:p>
    </w:sdtContent>
  </w:sdt>
  <w:p w14:paraId="1954A3A6" w14:textId="77777777" w:rsidR="009F0E2A" w:rsidRDefault="009F0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A5082" w14:textId="77777777" w:rsidR="001137D6" w:rsidRDefault="001137D6" w:rsidP="000B61BE">
      <w:pPr>
        <w:spacing w:after="0" w:line="240" w:lineRule="auto"/>
      </w:pPr>
      <w:r>
        <w:separator/>
      </w:r>
    </w:p>
  </w:footnote>
  <w:footnote w:type="continuationSeparator" w:id="0">
    <w:p w14:paraId="391F7477" w14:textId="77777777" w:rsidR="001137D6" w:rsidRDefault="001137D6"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49BC"/>
    <w:multiLevelType w:val="hybridMultilevel"/>
    <w:tmpl w:val="E4F07E74"/>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22B36A8"/>
    <w:multiLevelType w:val="hybridMultilevel"/>
    <w:tmpl w:val="AC222EFA"/>
    <w:lvl w:ilvl="0" w:tplc="82A8D846">
      <w:start w:val="1"/>
      <w:numFmt w:val="decimal"/>
      <w:lvlText w:val="%1."/>
      <w:lvlJc w:val="left"/>
      <w:pPr>
        <w:ind w:left="405" w:hanging="360"/>
      </w:pPr>
      <w:rPr>
        <w:rFonts w:ascii="Sylfaen" w:hAnsi="Sylfaen" w:hint="default"/>
        <w:b w:val="0"/>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609CA"/>
    <w:multiLevelType w:val="hybridMultilevel"/>
    <w:tmpl w:val="73B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DF24845"/>
    <w:multiLevelType w:val="hybridMultilevel"/>
    <w:tmpl w:val="84A2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6E4DFD"/>
    <w:multiLevelType w:val="hybridMultilevel"/>
    <w:tmpl w:val="46BC2546"/>
    <w:lvl w:ilvl="0" w:tplc="5AD61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11"/>
  </w:num>
  <w:num w:numId="5">
    <w:abstractNumId w:val="14"/>
  </w:num>
  <w:num w:numId="6">
    <w:abstractNumId w:val="1"/>
  </w:num>
  <w:num w:numId="7">
    <w:abstractNumId w:val="6"/>
  </w:num>
  <w:num w:numId="8">
    <w:abstractNumId w:val="7"/>
  </w:num>
  <w:num w:numId="9">
    <w:abstractNumId w:val="12"/>
  </w:num>
  <w:num w:numId="10">
    <w:abstractNumId w:val="16"/>
  </w:num>
  <w:num w:numId="11">
    <w:abstractNumId w:val="0"/>
  </w:num>
  <w:num w:numId="12">
    <w:abstractNumId w:val="15"/>
  </w:num>
  <w:num w:numId="13">
    <w:abstractNumId w:val="4"/>
  </w:num>
  <w:num w:numId="14">
    <w:abstractNumId w:val="8"/>
  </w:num>
  <w:num w:numId="15">
    <w:abstractNumId w:val="5"/>
  </w:num>
  <w:num w:numId="16">
    <w:abstractNumId w:val="3"/>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5FC3"/>
    <w:rsid w:val="000173B4"/>
    <w:rsid w:val="000304D6"/>
    <w:rsid w:val="000403B9"/>
    <w:rsid w:val="00041434"/>
    <w:rsid w:val="00055C78"/>
    <w:rsid w:val="00056A37"/>
    <w:rsid w:val="00057F39"/>
    <w:rsid w:val="00071F8E"/>
    <w:rsid w:val="00086654"/>
    <w:rsid w:val="000B3354"/>
    <w:rsid w:val="000B61BE"/>
    <w:rsid w:val="000B7C0A"/>
    <w:rsid w:val="000C2AD1"/>
    <w:rsid w:val="000E467E"/>
    <w:rsid w:val="000F0CF8"/>
    <w:rsid w:val="001020E9"/>
    <w:rsid w:val="0010382F"/>
    <w:rsid w:val="001137D6"/>
    <w:rsid w:val="00113A04"/>
    <w:rsid w:val="0012347F"/>
    <w:rsid w:val="00134B33"/>
    <w:rsid w:val="001357C2"/>
    <w:rsid w:val="00140A5F"/>
    <w:rsid w:val="00141B9E"/>
    <w:rsid w:val="001532ED"/>
    <w:rsid w:val="00192B96"/>
    <w:rsid w:val="0019405D"/>
    <w:rsid w:val="001A30C5"/>
    <w:rsid w:val="001B2A3D"/>
    <w:rsid w:val="001B79B6"/>
    <w:rsid w:val="001C2D1C"/>
    <w:rsid w:val="001D38FE"/>
    <w:rsid w:val="001E05E5"/>
    <w:rsid w:val="001F655B"/>
    <w:rsid w:val="00200710"/>
    <w:rsid w:val="00210D76"/>
    <w:rsid w:val="002314A5"/>
    <w:rsid w:val="002342F2"/>
    <w:rsid w:val="00241EA7"/>
    <w:rsid w:val="00252833"/>
    <w:rsid w:val="00257DF2"/>
    <w:rsid w:val="002A1502"/>
    <w:rsid w:val="002A26EE"/>
    <w:rsid w:val="002A61F7"/>
    <w:rsid w:val="002C7B21"/>
    <w:rsid w:val="002D31C7"/>
    <w:rsid w:val="002D4049"/>
    <w:rsid w:val="002E0E36"/>
    <w:rsid w:val="002E5828"/>
    <w:rsid w:val="002F5766"/>
    <w:rsid w:val="00301B9D"/>
    <w:rsid w:val="00304BD4"/>
    <w:rsid w:val="0031545E"/>
    <w:rsid w:val="00324079"/>
    <w:rsid w:val="00336CC5"/>
    <w:rsid w:val="00337B73"/>
    <w:rsid w:val="00356234"/>
    <w:rsid w:val="003565A0"/>
    <w:rsid w:val="00366CD7"/>
    <w:rsid w:val="003763C5"/>
    <w:rsid w:val="00377189"/>
    <w:rsid w:val="003778D3"/>
    <w:rsid w:val="00392314"/>
    <w:rsid w:val="00394B2D"/>
    <w:rsid w:val="003A0A52"/>
    <w:rsid w:val="003A3DB8"/>
    <w:rsid w:val="003A7B24"/>
    <w:rsid w:val="003B3F31"/>
    <w:rsid w:val="003C0852"/>
    <w:rsid w:val="003C22F8"/>
    <w:rsid w:val="003D0BA6"/>
    <w:rsid w:val="003D2A62"/>
    <w:rsid w:val="003D6CCA"/>
    <w:rsid w:val="003D78B1"/>
    <w:rsid w:val="003E3A71"/>
    <w:rsid w:val="003E765A"/>
    <w:rsid w:val="0040196C"/>
    <w:rsid w:val="00405F17"/>
    <w:rsid w:val="00442B7A"/>
    <w:rsid w:val="004566A6"/>
    <w:rsid w:val="00460512"/>
    <w:rsid w:val="0047359F"/>
    <w:rsid w:val="00484225"/>
    <w:rsid w:val="0048511B"/>
    <w:rsid w:val="004C1DEC"/>
    <w:rsid w:val="004C750F"/>
    <w:rsid w:val="004D0795"/>
    <w:rsid w:val="004D3A60"/>
    <w:rsid w:val="004E36AB"/>
    <w:rsid w:val="004E53C2"/>
    <w:rsid w:val="004F410E"/>
    <w:rsid w:val="00500552"/>
    <w:rsid w:val="005219B9"/>
    <w:rsid w:val="00523488"/>
    <w:rsid w:val="00527024"/>
    <w:rsid w:val="00534632"/>
    <w:rsid w:val="005415A6"/>
    <w:rsid w:val="005441C8"/>
    <w:rsid w:val="00544984"/>
    <w:rsid w:val="0054540C"/>
    <w:rsid w:val="00557940"/>
    <w:rsid w:val="00572A85"/>
    <w:rsid w:val="0058352D"/>
    <w:rsid w:val="00586387"/>
    <w:rsid w:val="005A265B"/>
    <w:rsid w:val="005A4479"/>
    <w:rsid w:val="005A6E55"/>
    <w:rsid w:val="005D0429"/>
    <w:rsid w:val="005D1925"/>
    <w:rsid w:val="005E60E5"/>
    <w:rsid w:val="00600BF0"/>
    <w:rsid w:val="00614DA9"/>
    <w:rsid w:val="006213BF"/>
    <w:rsid w:val="006233FD"/>
    <w:rsid w:val="00625548"/>
    <w:rsid w:val="0064459E"/>
    <w:rsid w:val="00662EE0"/>
    <w:rsid w:val="00664DF1"/>
    <w:rsid w:val="00683F79"/>
    <w:rsid w:val="00685310"/>
    <w:rsid w:val="00686245"/>
    <w:rsid w:val="00686FE3"/>
    <w:rsid w:val="0069021B"/>
    <w:rsid w:val="006923BA"/>
    <w:rsid w:val="006A6B69"/>
    <w:rsid w:val="006B0B39"/>
    <w:rsid w:val="006B0EC5"/>
    <w:rsid w:val="006B11E2"/>
    <w:rsid w:val="006C3C57"/>
    <w:rsid w:val="006D3EC1"/>
    <w:rsid w:val="006D46C0"/>
    <w:rsid w:val="006E1748"/>
    <w:rsid w:val="006E6A08"/>
    <w:rsid w:val="006E7DF4"/>
    <w:rsid w:val="006F3662"/>
    <w:rsid w:val="006F4C0F"/>
    <w:rsid w:val="006F5D57"/>
    <w:rsid w:val="007121EA"/>
    <w:rsid w:val="00754EB0"/>
    <w:rsid w:val="00763336"/>
    <w:rsid w:val="00772DAB"/>
    <w:rsid w:val="0078207F"/>
    <w:rsid w:val="00784261"/>
    <w:rsid w:val="007920DC"/>
    <w:rsid w:val="0079391E"/>
    <w:rsid w:val="00793E5C"/>
    <w:rsid w:val="00795ACB"/>
    <w:rsid w:val="0079602E"/>
    <w:rsid w:val="007C2857"/>
    <w:rsid w:val="007C56B9"/>
    <w:rsid w:val="007D737A"/>
    <w:rsid w:val="008004E8"/>
    <w:rsid w:val="00806CEC"/>
    <w:rsid w:val="008301D1"/>
    <w:rsid w:val="008426C4"/>
    <w:rsid w:val="0084521E"/>
    <w:rsid w:val="00860408"/>
    <w:rsid w:val="0086313C"/>
    <w:rsid w:val="008744C3"/>
    <w:rsid w:val="00884506"/>
    <w:rsid w:val="0088618C"/>
    <w:rsid w:val="00897612"/>
    <w:rsid w:val="008A573D"/>
    <w:rsid w:val="008B1224"/>
    <w:rsid w:val="008B4205"/>
    <w:rsid w:val="008B5128"/>
    <w:rsid w:val="008C7C35"/>
    <w:rsid w:val="008D2843"/>
    <w:rsid w:val="008D2F02"/>
    <w:rsid w:val="008D45FB"/>
    <w:rsid w:val="008D790A"/>
    <w:rsid w:val="008E258D"/>
    <w:rsid w:val="008F7DF0"/>
    <w:rsid w:val="009210E8"/>
    <w:rsid w:val="00923F51"/>
    <w:rsid w:val="00930FA7"/>
    <w:rsid w:val="00931F72"/>
    <w:rsid w:val="0093481D"/>
    <w:rsid w:val="00934CED"/>
    <w:rsid w:val="009671ED"/>
    <w:rsid w:val="00984DEE"/>
    <w:rsid w:val="009A2843"/>
    <w:rsid w:val="009B5D9C"/>
    <w:rsid w:val="009E45FD"/>
    <w:rsid w:val="009E7725"/>
    <w:rsid w:val="009F02CC"/>
    <w:rsid w:val="009F0E2A"/>
    <w:rsid w:val="00A037BA"/>
    <w:rsid w:val="00A03C4A"/>
    <w:rsid w:val="00A128A0"/>
    <w:rsid w:val="00A20083"/>
    <w:rsid w:val="00A213A0"/>
    <w:rsid w:val="00A36E4F"/>
    <w:rsid w:val="00A45F23"/>
    <w:rsid w:val="00A50591"/>
    <w:rsid w:val="00A50857"/>
    <w:rsid w:val="00A526D9"/>
    <w:rsid w:val="00A65413"/>
    <w:rsid w:val="00A90364"/>
    <w:rsid w:val="00A92434"/>
    <w:rsid w:val="00AA03E9"/>
    <w:rsid w:val="00AD0CEE"/>
    <w:rsid w:val="00AD7A48"/>
    <w:rsid w:val="00AE216E"/>
    <w:rsid w:val="00AF570F"/>
    <w:rsid w:val="00B14B74"/>
    <w:rsid w:val="00B31751"/>
    <w:rsid w:val="00B5325B"/>
    <w:rsid w:val="00B66702"/>
    <w:rsid w:val="00B74EE4"/>
    <w:rsid w:val="00B86FB6"/>
    <w:rsid w:val="00BB5458"/>
    <w:rsid w:val="00BE3479"/>
    <w:rsid w:val="00BE4402"/>
    <w:rsid w:val="00BF767B"/>
    <w:rsid w:val="00C00296"/>
    <w:rsid w:val="00C01430"/>
    <w:rsid w:val="00C17144"/>
    <w:rsid w:val="00C258E3"/>
    <w:rsid w:val="00C27D01"/>
    <w:rsid w:val="00C34CAC"/>
    <w:rsid w:val="00C36655"/>
    <w:rsid w:val="00C37F74"/>
    <w:rsid w:val="00C6636C"/>
    <w:rsid w:val="00C67A79"/>
    <w:rsid w:val="00C73E3C"/>
    <w:rsid w:val="00C821A7"/>
    <w:rsid w:val="00C90B5C"/>
    <w:rsid w:val="00C94932"/>
    <w:rsid w:val="00CB466E"/>
    <w:rsid w:val="00CB5A80"/>
    <w:rsid w:val="00CC05BA"/>
    <w:rsid w:val="00CC33FA"/>
    <w:rsid w:val="00CD506A"/>
    <w:rsid w:val="00CE282B"/>
    <w:rsid w:val="00CF1B0F"/>
    <w:rsid w:val="00D04B90"/>
    <w:rsid w:val="00D16C3D"/>
    <w:rsid w:val="00D21E28"/>
    <w:rsid w:val="00D25EB4"/>
    <w:rsid w:val="00D51624"/>
    <w:rsid w:val="00D571E3"/>
    <w:rsid w:val="00D60CCD"/>
    <w:rsid w:val="00DA38C1"/>
    <w:rsid w:val="00DA4BD2"/>
    <w:rsid w:val="00DB238F"/>
    <w:rsid w:val="00DB32D6"/>
    <w:rsid w:val="00DB796D"/>
    <w:rsid w:val="00DC567C"/>
    <w:rsid w:val="00DC681E"/>
    <w:rsid w:val="00DC7736"/>
    <w:rsid w:val="00DD1F8D"/>
    <w:rsid w:val="00DD3AA4"/>
    <w:rsid w:val="00DD582C"/>
    <w:rsid w:val="00DD5E3F"/>
    <w:rsid w:val="00DE1076"/>
    <w:rsid w:val="00DE4BC2"/>
    <w:rsid w:val="00DF06C1"/>
    <w:rsid w:val="00E13234"/>
    <w:rsid w:val="00E1462D"/>
    <w:rsid w:val="00E14F54"/>
    <w:rsid w:val="00E35056"/>
    <w:rsid w:val="00E35FC3"/>
    <w:rsid w:val="00E363F0"/>
    <w:rsid w:val="00E41EC4"/>
    <w:rsid w:val="00E4339F"/>
    <w:rsid w:val="00E5123A"/>
    <w:rsid w:val="00E64462"/>
    <w:rsid w:val="00E81691"/>
    <w:rsid w:val="00E855B1"/>
    <w:rsid w:val="00E96256"/>
    <w:rsid w:val="00E96464"/>
    <w:rsid w:val="00EA20A7"/>
    <w:rsid w:val="00ED20D7"/>
    <w:rsid w:val="00ED6322"/>
    <w:rsid w:val="00EE1C69"/>
    <w:rsid w:val="00EF2F9B"/>
    <w:rsid w:val="00EF76C2"/>
    <w:rsid w:val="00F36B45"/>
    <w:rsid w:val="00F40178"/>
    <w:rsid w:val="00F46519"/>
    <w:rsid w:val="00F627BF"/>
    <w:rsid w:val="00F70F10"/>
    <w:rsid w:val="00F733AD"/>
    <w:rsid w:val="00F77273"/>
    <w:rsid w:val="00F86E92"/>
    <w:rsid w:val="00FC1271"/>
    <w:rsid w:val="00FC5404"/>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36F90"/>
  <w15:docId w15:val="{2B8B4A2B-64D1-4CEF-B574-EC127B7C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NoSpacing">
    <w:name w:val="No Spacing"/>
    <w:uiPriority w:val="1"/>
    <w:qFormat/>
    <w:rsid w:val="000E467E"/>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0E467E"/>
  </w:style>
  <w:style w:type="paragraph" w:styleId="Header">
    <w:name w:val="header"/>
    <w:basedOn w:val="Normal"/>
    <w:link w:val="HeaderChar"/>
    <w:uiPriority w:val="99"/>
    <w:unhideWhenUsed/>
    <w:rsid w:val="009F0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0E2A"/>
  </w:style>
  <w:style w:type="paragraph" w:styleId="Footer">
    <w:name w:val="footer"/>
    <w:basedOn w:val="Normal"/>
    <w:link w:val="FooterChar"/>
    <w:uiPriority w:val="99"/>
    <w:unhideWhenUsed/>
    <w:rsid w:val="009F0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0E2A"/>
  </w:style>
  <w:style w:type="paragraph" w:customStyle="1" w:styleId="TableParagraph">
    <w:name w:val="Table Paragraph"/>
    <w:basedOn w:val="Normal"/>
    <w:uiPriority w:val="1"/>
    <w:qFormat/>
    <w:rsid w:val="003D2A62"/>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mazon.com/Gavin-Spickett/e/B001JS3AMW/ref=sr_ntt_srch_lnk_4?qid=1519131415&amp;sr=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Handbook-Clinical-Immunology-Allergy-Handbooks/dp/0199603243/ref=sr_1_4?s=books&amp;ie=UTF8&amp;qid=1519131415&amp;sr=1-4&amp;keywords=allergy+and+immunolog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mazon.com/Gavin-Spickett/e/B001JS3AMW/ref=sr_ntt_srch_lnk_4?qid=1519131415&amp;sr=1-4" TargetMode="External"/><Relationship Id="rId4" Type="http://schemas.openxmlformats.org/officeDocument/2006/relationships/settings" Target="settings.xml"/><Relationship Id="rId9" Type="http://schemas.openxmlformats.org/officeDocument/2006/relationships/hyperlink" Target="https://www.amazon.com/Gavin-Spickett/e/B001JS3AMW/ref=sr_ntt_srch_lnk_4?qid=1519131415&amp;sr=1-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C9E3F-EE07-4ED0-9268-367BA41EB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3076</Words>
  <Characters>17539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93</cp:revision>
  <dcterms:created xsi:type="dcterms:W3CDTF">2018-02-20T13:29:00Z</dcterms:created>
  <dcterms:modified xsi:type="dcterms:W3CDTF">2025-01-08T08:12:00Z</dcterms:modified>
</cp:coreProperties>
</file>